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23B3" w14:textId="2CDDD171" w:rsidR="00787E78" w:rsidRPr="00787E78" w:rsidRDefault="00787E78" w:rsidP="0023360F">
      <w:pPr>
        <w:spacing w:before="120" w:after="0"/>
        <w:ind w:right="-285"/>
        <w:jc w:val="center"/>
        <w:rPr>
          <w:rFonts w:ascii="Verdana" w:hAnsi="Verdana" w:cs="Arial"/>
          <w:sz w:val="22"/>
          <w:szCs w:val="22"/>
        </w:rPr>
      </w:pPr>
    </w:p>
    <w:p w14:paraId="2FA241D8" w14:textId="7A59A243" w:rsidR="00787E78" w:rsidRPr="00787E78" w:rsidRDefault="00787E78" w:rsidP="0023360F">
      <w:pPr>
        <w:spacing w:before="120" w:after="0"/>
        <w:ind w:right="-285"/>
        <w:jc w:val="center"/>
        <w:rPr>
          <w:rFonts w:ascii="Verdana" w:hAnsi="Verdana" w:cs="Arial"/>
          <w:b/>
          <w:sz w:val="22"/>
          <w:szCs w:val="22"/>
        </w:rPr>
      </w:pPr>
    </w:p>
    <w:p w14:paraId="1ED64376" w14:textId="77777777" w:rsidR="00C2684C" w:rsidRPr="000B5F05" w:rsidRDefault="00C2684C" w:rsidP="0023360F">
      <w:pPr>
        <w:tabs>
          <w:tab w:val="left" w:pos="6663"/>
        </w:tabs>
        <w:spacing w:after="0"/>
        <w:ind w:right="-285"/>
        <w:jc w:val="both"/>
        <w:rPr>
          <w:rFonts w:asciiTheme="minorHAnsi" w:hAnsiTheme="minorHAnsi" w:cstheme="minorHAnsi"/>
        </w:rPr>
      </w:pPr>
    </w:p>
    <w:p w14:paraId="1CE6BDC4" w14:textId="535D9D1B" w:rsidR="00C2684C" w:rsidRPr="00363DFE" w:rsidRDefault="00C2684C" w:rsidP="0023360F">
      <w:pPr>
        <w:spacing w:after="0" w:line="276" w:lineRule="auto"/>
        <w:ind w:right="-285"/>
        <w:jc w:val="both"/>
        <w:rPr>
          <w:rFonts w:asciiTheme="minorHAnsi" w:hAnsiTheme="minorHAnsi" w:cstheme="minorHAnsi"/>
          <w:lang w:eastAsia="it-IT"/>
        </w:rPr>
      </w:pPr>
      <w:r w:rsidRPr="00363DFE">
        <w:rPr>
          <w:rFonts w:asciiTheme="minorHAnsi" w:hAnsiTheme="minorHAnsi" w:cstheme="minorHAnsi"/>
        </w:rPr>
        <w:t>Bologna</w:t>
      </w:r>
      <w:r w:rsidR="00CC78D9" w:rsidRPr="00363DFE">
        <w:rPr>
          <w:rFonts w:asciiTheme="minorHAnsi" w:hAnsiTheme="minorHAnsi" w:cstheme="minorHAnsi"/>
        </w:rPr>
        <w:t xml:space="preserve">, </w:t>
      </w:r>
      <w:r w:rsidR="00522CA1" w:rsidRPr="00363DFE">
        <w:rPr>
          <w:rFonts w:asciiTheme="minorHAnsi" w:hAnsiTheme="minorHAnsi" w:cstheme="minorHAnsi"/>
        </w:rPr>
        <w:t>01/02/2022</w:t>
      </w:r>
    </w:p>
    <w:p w14:paraId="5B0ACF02" w14:textId="77777777" w:rsidR="00C2684C" w:rsidRPr="00363DFE" w:rsidRDefault="00C2684C" w:rsidP="0023360F">
      <w:pPr>
        <w:spacing w:after="0" w:line="276" w:lineRule="auto"/>
        <w:ind w:left="5664" w:right="-285"/>
        <w:jc w:val="both"/>
        <w:rPr>
          <w:rFonts w:asciiTheme="minorHAnsi" w:hAnsiTheme="minorHAnsi" w:cstheme="minorHAnsi"/>
          <w:lang w:eastAsia="it-IT"/>
        </w:rPr>
      </w:pPr>
      <w:r w:rsidRPr="00363DFE">
        <w:rPr>
          <w:rFonts w:asciiTheme="minorHAnsi" w:hAnsiTheme="minorHAnsi" w:cstheme="minorHAnsi"/>
        </w:rPr>
        <w:t xml:space="preserve">Alla Presidente </w:t>
      </w:r>
    </w:p>
    <w:p w14:paraId="48B47284" w14:textId="77777777" w:rsidR="00C2684C" w:rsidRPr="00363DFE" w:rsidRDefault="00C2684C" w:rsidP="0023360F">
      <w:pPr>
        <w:spacing w:after="0" w:line="276" w:lineRule="auto"/>
        <w:ind w:left="5664" w:right="-285"/>
        <w:jc w:val="both"/>
        <w:rPr>
          <w:rFonts w:asciiTheme="minorHAnsi" w:hAnsiTheme="minorHAnsi" w:cstheme="minorHAnsi"/>
          <w:lang w:eastAsia="it-IT"/>
        </w:rPr>
      </w:pPr>
      <w:r w:rsidRPr="00363DFE">
        <w:rPr>
          <w:rFonts w:asciiTheme="minorHAnsi" w:hAnsiTheme="minorHAnsi" w:cstheme="minorHAnsi"/>
        </w:rPr>
        <w:t>Dell’Assemblea Legislativa</w:t>
      </w:r>
    </w:p>
    <w:p w14:paraId="4D9A1648" w14:textId="77777777" w:rsidR="00C2684C" w:rsidRPr="00363DFE" w:rsidRDefault="00C2684C" w:rsidP="0023360F">
      <w:pPr>
        <w:spacing w:after="0" w:line="276" w:lineRule="auto"/>
        <w:ind w:left="5664" w:right="-285"/>
        <w:jc w:val="both"/>
        <w:rPr>
          <w:rFonts w:asciiTheme="minorHAnsi" w:hAnsiTheme="minorHAnsi" w:cstheme="minorHAnsi"/>
          <w:lang w:eastAsia="it-IT"/>
        </w:rPr>
      </w:pPr>
      <w:r w:rsidRPr="00363DFE">
        <w:rPr>
          <w:rFonts w:asciiTheme="minorHAnsi" w:hAnsiTheme="minorHAnsi" w:cstheme="minorHAnsi"/>
          <w:color w:val="000000"/>
        </w:rPr>
        <w:t xml:space="preserve">Emma Petitti </w:t>
      </w:r>
    </w:p>
    <w:p w14:paraId="2B55AA50" w14:textId="77777777" w:rsidR="00C2684C" w:rsidRPr="00363DFE" w:rsidRDefault="00C2684C" w:rsidP="0023360F">
      <w:pPr>
        <w:spacing w:after="0" w:line="276" w:lineRule="auto"/>
        <w:ind w:left="5664" w:right="-285"/>
        <w:jc w:val="both"/>
        <w:rPr>
          <w:rFonts w:asciiTheme="minorHAnsi" w:hAnsiTheme="minorHAnsi" w:cstheme="minorHAnsi"/>
          <w:lang w:eastAsia="it-IT"/>
        </w:rPr>
      </w:pPr>
    </w:p>
    <w:p w14:paraId="107396F5" w14:textId="77777777" w:rsidR="00C2684C" w:rsidRPr="00363DFE" w:rsidRDefault="00C2684C" w:rsidP="0023360F">
      <w:pPr>
        <w:spacing w:after="0" w:line="276" w:lineRule="auto"/>
        <w:ind w:left="5664" w:right="-285"/>
        <w:jc w:val="both"/>
        <w:rPr>
          <w:rFonts w:asciiTheme="minorHAnsi" w:hAnsiTheme="minorHAnsi" w:cstheme="minorHAnsi"/>
          <w:lang w:eastAsia="it-IT"/>
        </w:rPr>
      </w:pPr>
      <w:r w:rsidRPr="00363DFE">
        <w:rPr>
          <w:rFonts w:asciiTheme="minorHAnsi" w:hAnsiTheme="minorHAnsi" w:cstheme="minorHAnsi"/>
        </w:rPr>
        <w:t>Sede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1"/>
        <w:gridCol w:w="2823"/>
      </w:tblGrid>
      <w:tr w:rsidR="003E5C4D" w:rsidRPr="00363DFE" w14:paraId="5804257B" w14:textId="77777777" w:rsidTr="00522CA1">
        <w:tc>
          <w:tcPr>
            <w:tcW w:w="5681" w:type="dxa"/>
          </w:tcPr>
          <w:p w14:paraId="3394AB4A" w14:textId="77777777" w:rsidR="003E5C4D" w:rsidRPr="00363DFE" w:rsidRDefault="003E5C4D" w:rsidP="0023360F">
            <w:pPr>
              <w:ind w:right="-28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3" w:type="dxa"/>
          </w:tcPr>
          <w:p w14:paraId="6C496DBF" w14:textId="77777777" w:rsidR="003E5C4D" w:rsidRPr="00363DFE" w:rsidRDefault="003E5C4D" w:rsidP="0023360F">
            <w:pPr>
              <w:ind w:right="-28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21ECB82" w14:textId="77777777" w:rsidR="003E5C4D" w:rsidRPr="00363DFE" w:rsidRDefault="003E5C4D" w:rsidP="0023360F">
      <w:pPr>
        <w:ind w:right="-285"/>
        <w:jc w:val="center"/>
        <w:rPr>
          <w:rFonts w:asciiTheme="minorHAnsi" w:hAnsiTheme="minorHAnsi" w:cstheme="minorHAnsi"/>
          <w:b/>
        </w:rPr>
      </w:pPr>
    </w:p>
    <w:p w14:paraId="6271FC50" w14:textId="5C1AC36F" w:rsidR="003E5C4D" w:rsidRPr="00363DFE" w:rsidRDefault="003E5C4D" w:rsidP="0023360F">
      <w:pPr>
        <w:spacing w:after="0"/>
        <w:ind w:right="-285"/>
        <w:jc w:val="center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t>Ordine del giorno collegato all'oggetto assembleare 4</w:t>
      </w:r>
      <w:r w:rsidR="00522CA1" w:rsidRPr="00363DFE">
        <w:rPr>
          <w:rFonts w:asciiTheme="minorHAnsi" w:hAnsiTheme="minorHAnsi" w:cstheme="minorHAnsi"/>
          <w:b/>
          <w:bCs/>
        </w:rPr>
        <w:t>021</w:t>
      </w:r>
      <w:r w:rsidRPr="00363DFE">
        <w:rPr>
          <w:rFonts w:asciiTheme="minorHAnsi" w:hAnsiTheme="minorHAnsi" w:cstheme="minorHAnsi"/>
          <w:b/>
          <w:bCs/>
        </w:rPr>
        <w:t xml:space="preserve"> </w:t>
      </w:r>
    </w:p>
    <w:p w14:paraId="49E96AD8" w14:textId="0173AD1A" w:rsidR="003E5C4D" w:rsidRPr="00363DFE" w:rsidRDefault="003E5C4D" w:rsidP="00DC136C">
      <w:pPr>
        <w:ind w:right="-285"/>
        <w:jc w:val="both"/>
        <w:rPr>
          <w:rFonts w:asciiTheme="minorHAnsi" w:hAnsiTheme="minorHAnsi" w:cstheme="minorHAnsi"/>
          <w:b/>
          <w:bCs/>
        </w:rPr>
      </w:pPr>
      <w:r w:rsidRPr="00DC136C">
        <w:rPr>
          <w:rFonts w:asciiTheme="minorHAnsi" w:hAnsiTheme="minorHAnsi" w:cstheme="minorHAnsi"/>
          <w:b/>
          <w:bCs/>
          <w:i/>
          <w:iCs/>
        </w:rPr>
        <w:t>"</w:t>
      </w:r>
      <w:r w:rsidR="00DC136C" w:rsidRPr="00DC136C">
        <w:rPr>
          <w:rFonts w:asciiTheme="minorHAnsi" w:hAnsiTheme="minorHAnsi" w:cstheme="minorHAnsi"/>
          <w:b/>
          <w:bCs/>
          <w:i/>
          <w:iCs/>
        </w:rPr>
        <w:t>Proposta d'iniziativa Giunta recante: "Proposta, ai sensi dell'art. 28 comma 4 lett. c) dello Statuto regionale, d'istituzione della Zona Logistica Semplificata dell'Emilia-Romagna, corredata dal Piano di Sviluppo Strategico, ai fini della presentazione al Presidente del Consiglio dei Ministri ai sensi dell'art. 1, comma 63, della L. n. 205/2017". (Delibera di Giunta n. 1547 del 06 10 21</w:t>
      </w:r>
      <w:r w:rsidR="00DC136C" w:rsidRPr="00DC136C">
        <w:rPr>
          <w:rFonts w:asciiTheme="minorHAnsi" w:hAnsiTheme="minorHAnsi" w:cstheme="minorHAnsi"/>
          <w:b/>
          <w:bCs/>
        </w:rPr>
        <w:t>)</w:t>
      </w:r>
    </w:p>
    <w:p w14:paraId="1AB4BBE2" w14:textId="77777777" w:rsidR="003E5C4D" w:rsidRPr="00363DFE" w:rsidRDefault="003E5C4D" w:rsidP="0023360F">
      <w:pPr>
        <w:ind w:right="-285"/>
        <w:jc w:val="center"/>
        <w:rPr>
          <w:rFonts w:asciiTheme="minorHAnsi" w:hAnsiTheme="minorHAnsi" w:cstheme="minorHAnsi"/>
          <w:b/>
        </w:rPr>
      </w:pPr>
    </w:p>
    <w:p w14:paraId="229897A8" w14:textId="77777777" w:rsidR="003E5C4D" w:rsidRPr="00363DFE" w:rsidRDefault="003E5C4D" w:rsidP="0023360F">
      <w:pPr>
        <w:spacing w:before="120"/>
        <w:ind w:right="-285"/>
        <w:jc w:val="center"/>
        <w:rPr>
          <w:rFonts w:asciiTheme="minorHAnsi" w:hAnsiTheme="minorHAnsi" w:cstheme="minorHAnsi"/>
          <w:b/>
        </w:rPr>
      </w:pPr>
      <w:r w:rsidRPr="00363DFE">
        <w:rPr>
          <w:rFonts w:asciiTheme="minorHAnsi" w:hAnsiTheme="minorHAnsi" w:cstheme="minorHAnsi"/>
          <w:b/>
        </w:rPr>
        <w:t>L’Assemblea Legislativa dell’Emilia-Romagna</w:t>
      </w:r>
    </w:p>
    <w:p w14:paraId="52FED79B" w14:textId="77777777" w:rsidR="003E5C4D" w:rsidRPr="00363DFE" w:rsidRDefault="003E5C4D" w:rsidP="0023360F">
      <w:pPr>
        <w:spacing w:after="0"/>
        <w:ind w:right="-285"/>
        <w:rPr>
          <w:rFonts w:asciiTheme="minorHAnsi" w:hAnsiTheme="minorHAnsi" w:cstheme="minorHAnsi"/>
          <w:b/>
          <w:bCs/>
        </w:rPr>
      </w:pPr>
    </w:p>
    <w:p w14:paraId="15A22B67" w14:textId="77777777" w:rsidR="003E5C4D" w:rsidRPr="00363DFE" w:rsidRDefault="003E5C4D" w:rsidP="0023360F">
      <w:pPr>
        <w:spacing w:after="120"/>
        <w:ind w:right="-285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t>Premesso che</w:t>
      </w:r>
    </w:p>
    <w:p w14:paraId="48E90A4D" w14:textId="3FB0F9D3" w:rsidR="00935E4C" w:rsidRPr="00363DFE" w:rsidRDefault="00C25515" w:rsidP="00935E4C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>A</w:t>
      </w:r>
      <w:r w:rsidR="00935E4C" w:rsidRPr="00363DFE">
        <w:rPr>
          <w:rFonts w:cstheme="minorHAnsi"/>
          <w:sz w:val="24"/>
          <w:szCs w:val="24"/>
        </w:rPr>
        <w:t xml:space="preserve">l fine di favorire la creazione di condizioni favorevoli allo sviluppo di nuovi investimenti nelle aree portuali </w:t>
      </w:r>
      <w:r w:rsidR="006C1296" w:rsidRPr="00363DFE">
        <w:rPr>
          <w:rFonts w:cstheme="minorHAnsi"/>
          <w:sz w:val="24"/>
          <w:szCs w:val="24"/>
        </w:rPr>
        <w:t>l</w:t>
      </w:r>
      <w:r w:rsidR="00935E4C" w:rsidRPr="00363DFE">
        <w:rPr>
          <w:rFonts w:cstheme="minorHAnsi"/>
          <w:sz w:val="24"/>
          <w:szCs w:val="24"/>
        </w:rPr>
        <w:t xml:space="preserve">’art. 1, comma 61, della Legge n. 205/2017, </w:t>
      </w:r>
      <w:r w:rsidR="006B1585" w:rsidRPr="00363DFE">
        <w:rPr>
          <w:rFonts w:cstheme="minorHAnsi"/>
          <w:sz w:val="24"/>
          <w:szCs w:val="24"/>
        </w:rPr>
        <w:t>ha previsto la possibilità del</w:t>
      </w:r>
      <w:r w:rsidR="00935E4C" w:rsidRPr="00363DFE">
        <w:rPr>
          <w:rFonts w:cstheme="minorHAnsi"/>
          <w:sz w:val="24"/>
          <w:szCs w:val="24"/>
        </w:rPr>
        <w:t>l’istituzione della Zona Logistica Semplificata (ZLS)</w:t>
      </w:r>
      <w:r w:rsidRPr="00363DFE">
        <w:rPr>
          <w:rFonts w:cstheme="minorHAnsi"/>
          <w:sz w:val="24"/>
          <w:szCs w:val="24"/>
        </w:rPr>
        <w:t>;</w:t>
      </w:r>
    </w:p>
    <w:p w14:paraId="349A447C" w14:textId="77777777" w:rsidR="00C25515" w:rsidRPr="00363DFE" w:rsidRDefault="00C25515" w:rsidP="00C25515">
      <w:pPr>
        <w:pStyle w:val="Paragrafoelenco"/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2722D6CE" w14:textId="11395832" w:rsidR="006C1296" w:rsidRPr="00363DFE" w:rsidRDefault="00935E4C" w:rsidP="00935E4C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>Lo scopo dell’istituzione della ZLS è creare all’interno del perimetro della stessa le condizioni favorevoli allo sviluppo del tessuto produttivo, in termini di semplificazioni amministrative, incentivazioni di carattere fiscale, doganale e finanziario tese a promuovere lo sviluppo del sistema produttivo e logistico territoriale per le imprese in essa insediate e per attrarre l’insediamento di nuove imprese e nuovi investimenti.</w:t>
      </w:r>
    </w:p>
    <w:p w14:paraId="5FF92897" w14:textId="77777777" w:rsidR="005E399A" w:rsidRPr="00363DFE" w:rsidRDefault="005E399A" w:rsidP="005E399A">
      <w:pPr>
        <w:pStyle w:val="Paragrafoelenco"/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495306D1" w14:textId="4950F660" w:rsidR="005E399A" w:rsidRPr="00363DFE" w:rsidRDefault="005E399A" w:rsidP="005E399A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>Una ZLS è dunque una zona geograficamente delimitata e chiaramente identificata, costituita anche da aree non territorialmente adiacenti purché presentino un nesso economico-funzionale e che comprenda almeno un’area portuale con le caratteristiche stabilite dal Regolamento (UE) n. 1315 dell'11 dicembre 2013.</w:t>
      </w:r>
    </w:p>
    <w:p w14:paraId="6029C462" w14:textId="77777777" w:rsidR="00B169CA" w:rsidRPr="00363DFE" w:rsidRDefault="00B169CA" w:rsidP="00B169CA">
      <w:pPr>
        <w:pStyle w:val="Paragrafoelenco"/>
        <w:rPr>
          <w:rFonts w:cstheme="minorHAnsi"/>
          <w:sz w:val="24"/>
          <w:szCs w:val="24"/>
        </w:rPr>
      </w:pPr>
    </w:p>
    <w:p w14:paraId="4208A188" w14:textId="1B8E6EEC" w:rsidR="00B169CA" w:rsidRPr="00363DFE" w:rsidRDefault="00B169CA" w:rsidP="00F64E04">
      <w:pPr>
        <w:spacing w:after="120"/>
        <w:ind w:right="-285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lastRenderedPageBreak/>
        <w:t xml:space="preserve">Dato atto che </w:t>
      </w:r>
    </w:p>
    <w:p w14:paraId="7DE428B4" w14:textId="77777777" w:rsidR="00B169CA" w:rsidRPr="00363DFE" w:rsidRDefault="00B169CA" w:rsidP="00B169CA">
      <w:pPr>
        <w:pStyle w:val="Paragrafoelenco"/>
        <w:rPr>
          <w:rFonts w:cstheme="minorHAnsi"/>
          <w:sz w:val="24"/>
          <w:szCs w:val="24"/>
        </w:rPr>
      </w:pPr>
    </w:p>
    <w:p w14:paraId="02AED680" w14:textId="557B804E" w:rsidR="001B75CD" w:rsidRPr="00363DFE" w:rsidRDefault="00B169CA" w:rsidP="00B169CA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>In base a quanto previsto dall’art. 1, comma 63</w:t>
      </w:r>
      <w:r w:rsidR="00CE04F3" w:rsidRPr="00363DFE">
        <w:rPr>
          <w:rFonts w:cstheme="minorHAnsi"/>
          <w:sz w:val="24"/>
          <w:szCs w:val="24"/>
        </w:rPr>
        <w:t>,</w:t>
      </w:r>
      <w:r w:rsidR="00F64E04" w:rsidRPr="00363DFE">
        <w:rPr>
          <w:rFonts w:cstheme="minorHAnsi"/>
          <w:sz w:val="24"/>
          <w:szCs w:val="24"/>
        </w:rPr>
        <w:t xml:space="preserve"> della</w:t>
      </w:r>
      <w:r w:rsidRPr="00363DFE">
        <w:rPr>
          <w:rFonts w:cstheme="minorHAnsi"/>
          <w:sz w:val="24"/>
          <w:szCs w:val="24"/>
        </w:rPr>
        <w:t xml:space="preserve"> L. n. 205/2017, la ZLS viene istituita, su proposta della regione interessata, con decreto del Presidente del Consiglio dei Ministri, da adottare su proposta del Ministro per la Coesione Territoriale e il Mezzogiorno, di concerto con il Ministero delle Infrastrutture e dei Trasporti (ora Ministero delle Infrastrutture e della Mobilità Sostenibili), ha una durata massima di 7 anni rinnovabili fino ad un massimo di ulteriori 7</w:t>
      </w:r>
      <w:r w:rsidR="00A62352" w:rsidRPr="00363DFE">
        <w:rPr>
          <w:rFonts w:cstheme="minorHAnsi"/>
          <w:sz w:val="24"/>
          <w:szCs w:val="24"/>
        </w:rPr>
        <w:t>. L</w:t>
      </w:r>
      <w:r w:rsidRPr="00363DFE">
        <w:rPr>
          <w:rFonts w:cstheme="minorHAnsi"/>
          <w:sz w:val="24"/>
          <w:szCs w:val="24"/>
        </w:rPr>
        <w:t xml:space="preserve">a relativa proposta </w:t>
      </w:r>
      <w:r w:rsidR="00A62352" w:rsidRPr="00363DFE">
        <w:rPr>
          <w:rFonts w:cstheme="minorHAnsi"/>
          <w:sz w:val="24"/>
          <w:szCs w:val="24"/>
        </w:rPr>
        <w:t xml:space="preserve">deve essere </w:t>
      </w:r>
      <w:r w:rsidRPr="00363DFE">
        <w:rPr>
          <w:rFonts w:cstheme="minorHAnsi"/>
          <w:sz w:val="24"/>
          <w:szCs w:val="24"/>
        </w:rPr>
        <w:t>corredata d</w:t>
      </w:r>
      <w:r w:rsidR="00A62352" w:rsidRPr="00363DFE">
        <w:rPr>
          <w:rFonts w:cstheme="minorHAnsi"/>
          <w:sz w:val="24"/>
          <w:szCs w:val="24"/>
        </w:rPr>
        <w:t>a</w:t>
      </w:r>
      <w:r w:rsidRPr="00363DFE">
        <w:rPr>
          <w:rFonts w:cstheme="minorHAnsi"/>
          <w:sz w:val="24"/>
          <w:szCs w:val="24"/>
        </w:rPr>
        <w:t xml:space="preserve"> un piano di sviluppo strategico, in cui è specificata la delimitazione delle zone interessate in coerenza con le zone portuali</w:t>
      </w:r>
      <w:r w:rsidR="00CE04F3" w:rsidRPr="00363DFE">
        <w:rPr>
          <w:rFonts w:cstheme="minorHAnsi"/>
          <w:sz w:val="24"/>
          <w:szCs w:val="24"/>
        </w:rPr>
        <w:t xml:space="preserve">, e </w:t>
      </w:r>
      <w:r w:rsidR="00800D50" w:rsidRPr="00363DFE">
        <w:rPr>
          <w:rFonts w:cstheme="minorHAnsi"/>
          <w:sz w:val="24"/>
          <w:szCs w:val="24"/>
        </w:rPr>
        <w:t xml:space="preserve">deve dare conto </w:t>
      </w:r>
      <w:r w:rsidR="001B75CD" w:rsidRPr="00363DFE">
        <w:rPr>
          <w:rFonts w:cstheme="minorHAnsi"/>
          <w:sz w:val="24"/>
          <w:szCs w:val="24"/>
        </w:rPr>
        <w:t xml:space="preserve">dei criteri e degli obiettivi di sviluppo perseguiti </w:t>
      </w:r>
      <w:r w:rsidR="00F64E04" w:rsidRPr="00363DFE">
        <w:rPr>
          <w:rFonts w:cstheme="minorHAnsi"/>
          <w:sz w:val="24"/>
          <w:szCs w:val="24"/>
        </w:rPr>
        <w:t>dal Piano di sviluppo strategico</w:t>
      </w:r>
      <w:r w:rsidR="001B75CD" w:rsidRPr="00363DFE">
        <w:rPr>
          <w:rFonts w:cstheme="minorHAnsi"/>
          <w:sz w:val="24"/>
          <w:szCs w:val="24"/>
        </w:rPr>
        <w:t>, nonché delle forme di coordinamento, ove necessarie, con la pianificazione strategica portuale.</w:t>
      </w:r>
    </w:p>
    <w:p w14:paraId="119C9928" w14:textId="77777777" w:rsidR="00451A45" w:rsidRPr="00363DFE" w:rsidRDefault="00451A45" w:rsidP="00BA2C89">
      <w:pPr>
        <w:pStyle w:val="Paragrafoelenco"/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6C3D665A" w14:textId="66249516" w:rsidR="003B0734" w:rsidRPr="00363DFE" w:rsidRDefault="003B0734" w:rsidP="003B0734">
      <w:pPr>
        <w:spacing w:after="120"/>
        <w:ind w:right="-285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t xml:space="preserve">Sottolineato che </w:t>
      </w:r>
    </w:p>
    <w:p w14:paraId="1076F11E" w14:textId="41CC8BA4" w:rsidR="00CB50AE" w:rsidRPr="00363DFE" w:rsidRDefault="00CB50AE" w:rsidP="00CB50AE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CB50AE">
        <w:rPr>
          <w:rFonts w:cstheme="minorHAnsi"/>
          <w:sz w:val="24"/>
          <w:szCs w:val="24"/>
        </w:rPr>
        <w:t xml:space="preserve">la Regione Emilia-Romagna, per cogliere l’opportunità offerta dal </w:t>
      </w:r>
      <w:r w:rsidR="006B2789" w:rsidRPr="00363DFE">
        <w:rPr>
          <w:rFonts w:cstheme="minorHAnsi"/>
          <w:sz w:val="24"/>
          <w:szCs w:val="24"/>
        </w:rPr>
        <w:t>l</w:t>
      </w:r>
      <w:r w:rsidRPr="00CB50AE">
        <w:rPr>
          <w:rFonts w:cstheme="minorHAnsi"/>
          <w:sz w:val="24"/>
          <w:szCs w:val="24"/>
        </w:rPr>
        <w:t>egislatore nazionale, con la Deliberazione dell’Assemblea Legislativa del 19 dicembre 2018, n. 185, ha dato avvio all’iter di istituzione della Zona Logistica Semplificata e ha svolto le azioni necessarie sul territorio regionale mediante la predisposizione dell’apposito Piano di Sviluppo Strategico per l’istituzione della Zona Logistica Semplificata</w:t>
      </w:r>
      <w:r w:rsidRPr="00363DFE">
        <w:rPr>
          <w:rFonts w:cstheme="minorHAnsi"/>
          <w:sz w:val="24"/>
          <w:szCs w:val="24"/>
        </w:rPr>
        <w:t>;</w:t>
      </w:r>
    </w:p>
    <w:p w14:paraId="6237D6E2" w14:textId="77777777" w:rsidR="00CB50AE" w:rsidRPr="00363DFE" w:rsidRDefault="00CB50AE" w:rsidP="00CB50AE">
      <w:pPr>
        <w:pStyle w:val="Paragrafoelenco"/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3E0CCD16" w14:textId="60444AF9" w:rsidR="00CB50AE" w:rsidRPr="00363DFE" w:rsidRDefault="00CB50AE" w:rsidP="00CB50AE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CB50AE">
        <w:rPr>
          <w:rFonts w:cstheme="minorHAnsi"/>
          <w:sz w:val="24"/>
          <w:szCs w:val="24"/>
        </w:rPr>
        <w:t>Ai fini dell'elaborazione del citato Piano di Sviluppo Strategico, è stato svolto, con la collaborazione dell'Autorità di Sistema Portuale del Mar Adriatico Centro Settentrionale, un percorso di confronto e concertazione con i vari stakeholder, quali l’Agenzia delle Dogane ed i diversi soggetti territorialmente coinvolti.</w:t>
      </w:r>
    </w:p>
    <w:p w14:paraId="36FD2A0B" w14:textId="77777777" w:rsidR="00421081" w:rsidRPr="00CB50AE" w:rsidRDefault="00421081" w:rsidP="00421081">
      <w:pPr>
        <w:pStyle w:val="Paragrafoelenco"/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424D3501" w14:textId="2DFAD258" w:rsidR="002F2F38" w:rsidRPr="00363DFE" w:rsidRDefault="002F2F38" w:rsidP="002F2F38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>La Zona Logistica Semplificata dell’Emilia-Romagna si sviluppa intorno all’Hub portuale di Ravenna</w:t>
      </w:r>
      <w:r w:rsidR="003B0734" w:rsidRPr="00363DFE">
        <w:rPr>
          <w:rFonts w:cstheme="minorHAnsi"/>
          <w:sz w:val="24"/>
          <w:szCs w:val="24"/>
        </w:rPr>
        <w:t xml:space="preserve">, </w:t>
      </w:r>
      <w:r w:rsidRPr="00363DFE">
        <w:rPr>
          <w:rFonts w:cstheme="minorHAnsi"/>
          <w:sz w:val="24"/>
          <w:szCs w:val="24"/>
        </w:rPr>
        <w:t xml:space="preserve">in considerazione </w:t>
      </w:r>
      <w:r w:rsidRPr="00363DFE">
        <w:rPr>
          <w:rFonts w:cstheme="minorHAnsi"/>
          <w:sz w:val="24"/>
          <w:szCs w:val="24"/>
          <w:u w:val="single"/>
        </w:rPr>
        <w:t>sia del suo ruolo strategico</w:t>
      </w:r>
      <w:r w:rsidRPr="00363DFE">
        <w:rPr>
          <w:rFonts w:cstheme="minorHAnsi"/>
          <w:sz w:val="24"/>
          <w:szCs w:val="24"/>
        </w:rPr>
        <w:t xml:space="preserve"> quale snodo intermodale fondamentale per lo sviluppo del sistema produttivo nazionale e regionale </w:t>
      </w:r>
      <w:r w:rsidR="00D27AE3" w:rsidRPr="00363DFE">
        <w:rPr>
          <w:rFonts w:cstheme="minorHAnsi"/>
          <w:sz w:val="24"/>
          <w:szCs w:val="24"/>
        </w:rPr>
        <w:t xml:space="preserve">, </w:t>
      </w:r>
      <w:r w:rsidRPr="00363DFE">
        <w:rPr>
          <w:rFonts w:cstheme="minorHAnsi"/>
          <w:sz w:val="24"/>
          <w:szCs w:val="24"/>
          <w:u w:val="single"/>
        </w:rPr>
        <w:t>sia quale primo punto di approdo per le merci di importazione</w:t>
      </w:r>
      <w:r w:rsidRPr="00363DFE">
        <w:rPr>
          <w:rFonts w:cstheme="minorHAnsi"/>
          <w:sz w:val="24"/>
          <w:szCs w:val="24"/>
        </w:rPr>
        <w:t xml:space="preserve"> in regione. La ZLS, quindi, è un sistema eterogeneo complesso, composto da porzioni di territorio regionale, dalle imprese che vi operano e dalle infrastrutture che le collegano al porto ravennate.</w:t>
      </w:r>
    </w:p>
    <w:p w14:paraId="381A1734" w14:textId="77777777" w:rsidR="00742339" w:rsidRPr="00363DFE" w:rsidRDefault="00742339" w:rsidP="004256C0">
      <w:pPr>
        <w:pStyle w:val="Paragrafoelenco"/>
        <w:spacing w:before="120" w:after="0"/>
        <w:ind w:right="-285" w:hanging="720"/>
        <w:jc w:val="both"/>
        <w:rPr>
          <w:rFonts w:cstheme="minorHAnsi"/>
          <w:sz w:val="24"/>
          <w:szCs w:val="24"/>
        </w:rPr>
      </w:pPr>
    </w:p>
    <w:p w14:paraId="54643A02" w14:textId="0C51C5B3" w:rsidR="002F2F38" w:rsidRPr="00363DFE" w:rsidRDefault="005A1ED0" w:rsidP="004256C0">
      <w:pPr>
        <w:pStyle w:val="Paragrafoelenco"/>
        <w:spacing w:before="120" w:after="0"/>
        <w:ind w:right="-285" w:hanging="720"/>
        <w:jc w:val="both"/>
        <w:rPr>
          <w:rFonts w:cstheme="minorHAnsi"/>
          <w:b/>
          <w:bCs/>
          <w:sz w:val="24"/>
          <w:szCs w:val="24"/>
        </w:rPr>
      </w:pPr>
      <w:r w:rsidRPr="00363DFE">
        <w:rPr>
          <w:rFonts w:cstheme="minorHAnsi"/>
          <w:b/>
          <w:bCs/>
          <w:sz w:val="24"/>
          <w:szCs w:val="24"/>
        </w:rPr>
        <w:t xml:space="preserve">Rilevato </w:t>
      </w:r>
      <w:r w:rsidR="005F2543" w:rsidRPr="00363DFE">
        <w:rPr>
          <w:rFonts w:cstheme="minorHAnsi"/>
          <w:b/>
          <w:bCs/>
          <w:sz w:val="24"/>
          <w:szCs w:val="24"/>
        </w:rPr>
        <w:t xml:space="preserve">che </w:t>
      </w:r>
    </w:p>
    <w:p w14:paraId="6BF98E5C" w14:textId="08193A54" w:rsidR="002F2F38" w:rsidRPr="0021697E" w:rsidRDefault="002F2F38" w:rsidP="00287B59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 xml:space="preserve">La ZLS regionale, che si estenderà su una superficie di quasi 5mila ettari, ha individuato le varie zone sulla base di criteri funzionali, economici e urbanistici di stretta connessione con il porto industriale di Ravenna e ricomprende 25 </w:t>
      </w:r>
      <w:r w:rsidR="00C3079C">
        <w:rPr>
          <w:rFonts w:cstheme="minorHAnsi"/>
          <w:sz w:val="24"/>
          <w:szCs w:val="24"/>
        </w:rPr>
        <w:t>aree</w:t>
      </w:r>
      <w:r w:rsidR="00D00DCE">
        <w:rPr>
          <w:rFonts w:cstheme="minorHAnsi"/>
          <w:sz w:val="24"/>
          <w:szCs w:val="24"/>
        </w:rPr>
        <w:t xml:space="preserve"> produttive che appartengono al territorio di 25 Comuni</w:t>
      </w:r>
      <w:r w:rsidRPr="00363DFE">
        <w:rPr>
          <w:rFonts w:cstheme="minorHAnsi"/>
          <w:sz w:val="24"/>
          <w:szCs w:val="24"/>
        </w:rPr>
        <w:t xml:space="preserve">. Da un punto di vista squisitamente geografico, si va dalle aree immediatamente prospicenti il porto </w:t>
      </w:r>
      <w:r w:rsidRPr="00363DFE">
        <w:rPr>
          <w:rFonts w:cstheme="minorHAnsi"/>
          <w:sz w:val="24"/>
          <w:szCs w:val="24"/>
        </w:rPr>
        <w:lastRenderedPageBreak/>
        <w:t>ravennate, al territorio tra Bagnacavallo, Lugo, Conselice e Faenza. Sempre in Romagna, da segnalare Forlì, Forlimpopoli, Cesena, Rimini e Misano Adriatico. Numerose le zone di rilievo anche nel ferrarese – Argenta, Bondeno, Codigoro, Ferrara e Ostellato – mentre la zona emiliana è coperta dalle aree di Imola, Modena, Mirandola, Concordia sul Secchia e dalle due zone reggiane di Reggiolo e Guastalla. In aggiunta a queste aree, vanno poi segnalate le zone di grande importanza strutturale quali l’Interporto di Bologna, lo scalo ferroviario di Bondeno, gli scali merci di Marzaglia, Dinazzano e Rubiera a cui si aggiungono lo scalo merci di Guastalla, l’interporto di Parma e l’hub ferroviario di Piacenza. In totale, l’estensione della ZLS è costituita per il 60% da nodi internodali e aree logistiche, mentre per il restante 40% si tratta di aree produttive.</w:t>
      </w:r>
    </w:p>
    <w:p w14:paraId="317E7690" w14:textId="198CCEC7" w:rsidR="00C60AA6" w:rsidRPr="00363DFE" w:rsidRDefault="00C60AA6" w:rsidP="0021697E">
      <w:pPr>
        <w:pStyle w:val="Paragrafoelenco"/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2E504322" w14:textId="77713A78" w:rsidR="00C60AA6" w:rsidRPr="00363DFE" w:rsidRDefault="00C60AA6" w:rsidP="00C60AA6">
      <w:pPr>
        <w:spacing w:before="120" w:after="120"/>
        <w:ind w:right="-285"/>
        <w:jc w:val="both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t xml:space="preserve">Dato atto che </w:t>
      </w:r>
    </w:p>
    <w:p w14:paraId="778B3A27" w14:textId="0C8DB0D3" w:rsidR="00065906" w:rsidRPr="00363DFE" w:rsidRDefault="00065906" w:rsidP="00065906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 xml:space="preserve">il 21 ottobre 2021 La Giunta ha presentato alle commissioni Territorio, Ambiente e Mobilità, e alla Commissione Politiche Economiche, la proposta di istituzione della Zona Logistica Semplificata (ZLS) per la nostra regione, individuata intorno all’hub portuale di Ravenna, insieme al correlato Piano di Sviluppo Strategico. </w:t>
      </w:r>
    </w:p>
    <w:p w14:paraId="32C54307" w14:textId="77777777" w:rsidR="00425CE7" w:rsidRPr="00363DFE" w:rsidRDefault="00425CE7" w:rsidP="00425CE7">
      <w:pPr>
        <w:pStyle w:val="Paragrafoelenco"/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3342F2EA" w14:textId="394EBBA9" w:rsidR="00065906" w:rsidRPr="00363DFE" w:rsidRDefault="00065906" w:rsidP="00065906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 xml:space="preserve">Nell’udienza conoscitiva del </w:t>
      </w:r>
      <w:r w:rsidR="00C43C20" w:rsidRPr="00363DFE">
        <w:rPr>
          <w:rFonts w:cstheme="minorHAnsi"/>
          <w:sz w:val="24"/>
          <w:szCs w:val="24"/>
        </w:rPr>
        <w:t>1° dicembre</w:t>
      </w:r>
      <w:r w:rsidRPr="00363DFE">
        <w:rPr>
          <w:rFonts w:cstheme="minorHAnsi"/>
          <w:sz w:val="24"/>
          <w:szCs w:val="24"/>
        </w:rPr>
        <w:t xml:space="preserve"> 2021, gli stakeholders hanno espresso apprezzamento per il grande lavoro svolto fino ad ora, ma è</w:t>
      </w:r>
      <w:r w:rsidR="00D31C0A" w:rsidRPr="00363DFE">
        <w:rPr>
          <w:rFonts w:ascii="Cambria" w:eastAsia="Times New Roman" w:hAnsi="Cambria" w:cs="Times New Roman"/>
          <w:sz w:val="27"/>
          <w:szCs w:val="27"/>
        </w:rPr>
        <w:t xml:space="preserve"> </w:t>
      </w:r>
      <w:r w:rsidR="00D31C0A" w:rsidRPr="00363DFE">
        <w:rPr>
          <w:rFonts w:cstheme="minorHAnsi"/>
          <w:sz w:val="24"/>
          <w:szCs w:val="24"/>
        </w:rPr>
        <w:t>emersa la domanda di come poter avere</w:t>
      </w:r>
      <w:r w:rsidR="00363DFE" w:rsidRPr="00363DFE">
        <w:rPr>
          <w:rFonts w:cstheme="minorHAnsi"/>
          <w:sz w:val="24"/>
          <w:szCs w:val="24"/>
        </w:rPr>
        <w:t xml:space="preserve"> </w:t>
      </w:r>
      <w:r w:rsidRPr="00363DFE">
        <w:rPr>
          <w:rFonts w:cstheme="minorHAnsi"/>
          <w:sz w:val="24"/>
          <w:szCs w:val="24"/>
        </w:rPr>
        <w:t xml:space="preserve">un </w:t>
      </w:r>
      <w:bookmarkStart w:id="0" w:name="_Hlk93514315"/>
      <w:r w:rsidRPr="00363DFE">
        <w:rPr>
          <w:rFonts w:cstheme="minorHAnsi"/>
          <w:sz w:val="24"/>
          <w:szCs w:val="24"/>
        </w:rPr>
        <w:t>coordinamento normativo tra la zona nordoccidentale della Regione e i porti liguri</w:t>
      </w:r>
      <w:r w:rsidR="00E602C2">
        <w:rPr>
          <w:rFonts w:cstheme="minorHAnsi"/>
          <w:sz w:val="24"/>
          <w:szCs w:val="24"/>
        </w:rPr>
        <w:t>.</w:t>
      </w:r>
    </w:p>
    <w:bookmarkEnd w:id="0"/>
    <w:p w14:paraId="470B066C" w14:textId="2720CE4E" w:rsidR="003E5C4D" w:rsidRPr="00DC136C" w:rsidRDefault="00E602C2" w:rsidP="0023360F">
      <w:pPr>
        <w:spacing w:before="120" w:after="120"/>
        <w:ind w:right="-285"/>
        <w:jc w:val="both"/>
        <w:rPr>
          <w:rFonts w:asciiTheme="minorHAnsi" w:hAnsiTheme="minorHAnsi" w:cstheme="minorHAnsi"/>
          <w:b/>
          <w:bCs/>
        </w:rPr>
      </w:pPr>
      <w:r w:rsidRPr="00DC136C">
        <w:rPr>
          <w:rFonts w:asciiTheme="minorHAnsi" w:hAnsiTheme="minorHAnsi" w:cstheme="minorHAnsi"/>
          <w:b/>
          <w:bCs/>
        </w:rPr>
        <w:t>Ricordato</w:t>
      </w:r>
      <w:r w:rsidR="003E5C4D" w:rsidRPr="00DC136C">
        <w:rPr>
          <w:rFonts w:asciiTheme="minorHAnsi" w:hAnsiTheme="minorHAnsi" w:cstheme="minorHAnsi"/>
          <w:b/>
          <w:bCs/>
        </w:rPr>
        <w:t xml:space="preserve"> che</w:t>
      </w:r>
    </w:p>
    <w:p w14:paraId="2838AEE3" w14:textId="228E6C92" w:rsidR="003E5C4D" w:rsidRPr="00363DFE" w:rsidRDefault="0014179D" w:rsidP="0023360F">
      <w:pPr>
        <w:pStyle w:val="Paragrafoelenco"/>
        <w:numPr>
          <w:ilvl w:val="0"/>
          <w:numId w:val="6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 xml:space="preserve">con nota del </w:t>
      </w:r>
      <w:r w:rsidR="003821B2" w:rsidRPr="00363DFE">
        <w:rPr>
          <w:rFonts w:cstheme="minorHAnsi"/>
          <w:sz w:val="24"/>
          <w:szCs w:val="24"/>
        </w:rPr>
        <w:t>1</w:t>
      </w:r>
      <w:r w:rsidR="00DC136C">
        <w:rPr>
          <w:rFonts w:cstheme="minorHAnsi"/>
          <w:sz w:val="24"/>
          <w:szCs w:val="24"/>
        </w:rPr>
        <w:t>°</w:t>
      </w:r>
      <w:r w:rsidR="003821B2" w:rsidRPr="00363DFE">
        <w:rPr>
          <w:rFonts w:cstheme="minorHAnsi"/>
          <w:sz w:val="24"/>
          <w:szCs w:val="24"/>
        </w:rPr>
        <w:t xml:space="preserve"> luglio 2021 le Regioni Emilia Romagna e Liguria hanno chiesto al Ministero per il Sud e la Coesion</w:t>
      </w:r>
      <w:r w:rsidR="00186E6D" w:rsidRPr="00363DFE">
        <w:rPr>
          <w:rFonts w:cstheme="minorHAnsi"/>
          <w:sz w:val="24"/>
          <w:szCs w:val="24"/>
        </w:rPr>
        <w:t xml:space="preserve">e chiarimenti interpretativi circa l’istituenda ZLS </w:t>
      </w:r>
      <w:r w:rsidR="00160B64" w:rsidRPr="00363DFE">
        <w:rPr>
          <w:rFonts w:cstheme="minorHAnsi"/>
          <w:sz w:val="24"/>
          <w:szCs w:val="24"/>
        </w:rPr>
        <w:t>afferente al porto de La Spezia</w:t>
      </w:r>
      <w:r w:rsidR="00F33384" w:rsidRPr="00363DFE">
        <w:rPr>
          <w:rFonts w:cstheme="minorHAnsi"/>
          <w:sz w:val="24"/>
          <w:szCs w:val="24"/>
        </w:rPr>
        <w:t xml:space="preserve">: nello specifico, rispetto alla </w:t>
      </w:r>
      <w:r w:rsidR="00AE2B73" w:rsidRPr="00363DFE">
        <w:rPr>
          <w:rFonts w:cstheme="minorHAnsi"/>
          <w:sz w:val="24"/>
          <w:szCs w:val="24"/>
        </w:rPr>
        <w:t>possibilità che alcuni territori emiliani, tradizionalmente e c</w:t>
      </w:r>
      <w:r w:rsidR="006E203D" w:rsidRPr="00363DFE">
        <w:rPr>
          <w:rFonts w:cstheme="minorHAnsi"/>
          <w:sz w:val="24"/>
          <w:szCs w:val="24"/>
        </w:rPr>
        <w:t>ommercialmente legati al porto de La Spezia</w:t>
      </w:r>
      <w:r w:rsidR="00AF5368" w:rsidRPr="00363DFE">
        <w:rPr>
          <w:rFonts w:cstheme="minorHAnsi"/>
          <w:sz w:val="24"/>
          <w:szCs w:val="24"/>
        </w:rPr>
        <w:t>,</w:t>
      </w:r>
      <w:r w:rsidR="006E203D" w:rsidRPr="00363DFE">
        <w:rPr>
          <w:rFonts w:cstheme="minorHAnsi"/>
          <w:sz w:val="24"/>
          <w:szCs w:val="24"/>
        </w:rPr>
        <w:t xml:space="preserve"> possano esservi inclusi</w:t>
      </w:r>
      <w:r w:rsidR="003E5C4D" w:rsidRPr="00363DFE">
        <w:rPr>
          <w:rFonts w:cstheme="minorHAnsi"/>
          <w:sz w:val="24"/>
          <w:szCs w:val="24"/>
        </w:rPr>
        <w:t>;</w:t>
      </w:r>
    </w:p>
    <w:p w14:paraId="3EB3B117" w14:textId="77777777" w:rsidR="003E5C4D" w:rsidRPr="00363DFE" w:rsidRDefault="003E5C4D" w:rsidP="0023360F">
      <w:pPr>
        <w:pStyle w:val="Paragrafoelenco"/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219A09AB" w14:textId="1C820F0C" w:rsidR="003E5C4D" w:rsidRDefault="00754DCE" w:rsidP="0023360F">
      <w:pPr>
        <w:pStyle w:val="Paragrafoelenco"/>
        <w:numPr>
          <w:ilvl w:val="0"/>
          <w:numId w:val="6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>con nota del 20 dicembre 2021</w:t>
      </w:r>
      <w:r w:rsidR="00F86CF7" w:rsidRPr="00363DFE">
        <w:rPr>
          <w:rFonts w:cstheme="minorHAnsi"/>
          <w:sz w:val="24"/>
          <w:szCs w:val="24"/>
        </w:rPr>
        <w:t xml:space="preserve">, le Regioni Liguria ed Emilia-Romagna </w:t>
      </w:r>
      <w:r w:rsidR="009624AB" w:rsidRPr="00363DFE">
        <w:rPr>
          <w:rFonts w:cstheme="minorHAnsi"/>
          <w:sz w:val="24"/>
          <w:szCs w:val="24"/>
        </w:rPr>
        <w:t xml:space="preserve">hanno sollecitato la risposta alla richiesta di </w:t>
      </w:r>
      <w:r w:rsidR="0049439A" w:rsidRPr="00363DFE">
        <w:rPr>
          <w:rFonts w:cstheme="minorHAnsi"/>
          <w:sz w:val="24"/>
          <w:szCs w:val="24"/>
        </w:rPr>
        <w:t>includere alcuni territori emiliani nella istituen</w:t>
      </w:r>
      <w:r w:rsidR="000475E1" w:rsidRPr="00363DFE">
        <w:rPr>
          <w:rFonts w:cstheme="minorHAnsi"/>
          <w:sz w:val="24"/>
          <w:szCs w:val="24"/>
        </w:rPr>
        <w:t>da ZLS di La Spezia</w:t>
      </w:r>
      <w:r w:rsidR="00E32537" w:rsidRPr="00363DFE">
        <w:rPr>
          <w:rFonts w:cstheme="minorHAnsi"/>
          <w:sz w:val="24"/>
          <w:szCs w:val="24"/>
        </w:rPr>
        <w:t xml:space="preserve">, nonché </w:t>
      </w:r>
      <w:r w:rsidR="00FE51A8" w:rsidRPr="00363DFE">
        <w:rPr>
          <w:rFonts w:cstheme="minorHAnsi"/>
          <w:sz w:val="24"/>
          <w:szCs w:val="24"/>
        </w:rPr>
        <w:t>la richiesta di avere l’</w:t>
      </w:r>
      <w:r w:rsidR="00E32537" w:rsidRPr="00363DFE">
        <w:rPr>
          <w:rFonts w:cstheme="minorHAnsi"/>
          <w:sz w:val="24"/>
          <w:szCs w:val="24"/>
        </w:rPr>
        <w:t xml:space="preserve">interpretazione ministeriale </w:t>
      </w:r>
      <w:r w:rsidR="00F543A1" w:rsidRPr="00363DFE">
        <w:rPr>
          <w:rFonts w:cstheme="minorHAnsi"/>
          <w:sz w:val="24"/>
          <w:szCs w:val="24"/>
        </w:rPr>
        <w:t xml:space="preserve">in relazione alle aree di Dinazzano Po </w:t>
      </w:r>
      <w:r w:rsidR="00623720" w:rsidRPr="00363DFE">
        <w:rPr>
          <w:rFonts w:cstheme="minorHAnsi"/>
          <w:sz w:val="24"/>
          <w:szCs w:val="24"/>
        </w:rPr>
        <w:t xml:space="preserve">e Piacenza, che interessano sia la ZLS “Porto e Retroporto </w:t>
      </w:r>
      <w:r w:rsidR="00B97070" w:rsidRPr="00363DFE">
        <w:rPr>
          <w:rFonts w:cstheme="minorHAnsi"/>
          <w:sz w:val="24"/>
          <w:szCs w:val="24"/>
        </w:rPr>
        <w:t>di Genova”</w:t>
      </w:r>
      <w:r w:rsidR="00AD455E" w:rsidRPr="00363DFE">
        <w:rPr>
          <w:rFonts w:cstheme="minorHAnsi"/>
          <w:sz w:val="24"/>
          <w:szCs w:val="24"/>
        </w:rPr>
        <w:t xml:space="preserve">, </w:t>
      </w:r>
      <w:r w:rsidR="00B97070" w:rsidRPr="00363DFE">
        <w:rPr>
          <w:rFonts w:cstheme="minorHAnsi"/>
          <w:sz w:val="24"/>
          <w:szCs w:val="24"/>
        </w:rPr>
        <w:t xml:space="preserve">sia l’istituenda ZLS del Porto </w:t>
      </w:r>
      <w:r w:rsidR="009C63C4" w:rsidRPr="00363DFE">
        <w:rPr>
          <w:rFonts w:cstheme="minorHAnsi"/>
          <w:sz w:val="24"/>
          <w:szCs w:val="24"/>
        </w:rPr>
        <w:t>di Ravenna</w:t>
      </w:r>
      <w:r w:rsidR="009554C0">
        <w:rPr>
          <w:rFonts w:cstheme="minorHAnsi"/>
          <w:sz w:val="24"/>
          <w:szCs w:val="24"/>
        </w:rPr>
        <w:t>.</w:t>
      </w:r>
    </w:p>
    <w:p w14:paraId="3330373A" w14:textId="77777777" w:rsidR="00E602C2" w:rsidRPr="00E602C2" w:rsidRDefault="00E602C2" w:rsidP="00E602C2">
      <w:pPr>
        <w:pStyle w:val="Paragrafoelenco"/>
        <w:rPr>
          <w:rFonts w:cstheme="minorHAnsi"/>
          <w:sz w:val="24"/>
          <w:szCs w:val="24"/>
        </w:rPr>
      </w:pPr>
    </w:p>
    <w:p w14:paraId="4488123B" w14:textId="391D9993" w:rsidR="00E602C2" w:rsidRPr="00DC136C" w:rsidRDefault="00E602C2" w:rsidP="00E602C2">
      <w:pPr>
        <w:spacing w:before="120" w:after="0"/>
        <w:ind w:right="-285"/>
        <w:jc w:val="both"/>
        <w:rPr>
          <w:rFonts w:ascii="Calibri" w:hAnsi="Calibri" w:cs="Calibri"/>
          <w:b/>
          <w:bCs/>
        </w:rPr>
      </w:pPr>
      <w:r w:rsidRPr="00DC136C">
        <w:rPr>
          <w:rFonts w:ascii="Calibri" w:hAnsi="Calibri" w:cs="Calibri"/>
          <w:b/>
          <w:bCs/>
        </w:rPr>
        <w:t>Evidenziato che</w:t>
      </w:r>
    </w:p>
    <w:p w14:paraId="18647A42" w14:textId="25538CBE" w:rsidR="00E06579" w:rsidRPr="00DC136C" w:rsidRDefault="00287791" w:rsidP="00CF2134">
      <w:pPr>
        <w:pStyle w:val="Paragrafoelenco"/>
        <w:numPr>
          <w:ilvl w:val="0"/>
          <w:numId w:val="6"/>
        </w:numPr>
        <w:spacing w:before="120" w:after="0"/>
        <w:ind w:right="-285"/>
        <w:jc w:val="both"/>
        <w:rPr>
          <w:rFonts w:ascii="Calibri" w:hAnsi="Calibri" w:cs="Calibri"/>
          <w:sz w:val="24"/>
          <w:szCs w:val="24"/>
        </w:rPr>
      </w:pPr>
      <w:r w:rsidRPr="00DC136C">
        <w:rPr>
          <w:rFonts w:ascii="Calibri" w:hAnsi="Calibri" w:cs="Calibri"/>
          <w:sz w:val="24"/>
          <w:szCs w:val="24"/>
        </w:rPr>
        <w:t>L’Emilia-Romagna</w:t>
      </w:r>
      <w:r w:rsidR="005E579E" w:rsidRPr="00DC136C">
        <w:rPr>
          <w:rFonts w:ascii="Calibri" w:hAnsi="Calibri" w:cs="Calibri"/>
          <w:sz w:val="24"/>
          <w:szCs w:val="24"/>
        </w:rPr>
        <w:t xml:space="preserve"> potrebbe essere l’unica Regione italiana</w:t>
      </w:r>
      <w:r w:rsidR="001A7572" w:rsidRPr="00DC136C">
        <w:rPr>
          <w:rFonts w:ascii="Calibri" w:hAnsi="Calibri" w:cs="Calibri"/>
          <w:sz w:val="24"/>
          <w:szCs w:val="24"/>
        </w:rPr>
        <w:t xml:space="preserve"> </w:t>
      </w:r>
      <w:r w:rsidR="004566EC" w:rsidRPr="00DC136C">
        <w:rPr>
          <w:rFonts w:ascii="Calibri" w:hAnsi="Calibri" w:cs="Calibri"/>
          <w:sz w:val="24"/>
          <w:szCs w:val="24"/>
        </w:rPr>
        <w:t xml:space="preserve">che sviluppa il proprio tessuto produttivo attraverso ZLS collegate ad entrambe le coste della </w:t>
      </w:r>
      <w:r w:rsidR="002E198F" w:rsidRPr="00DC136C">
        <w:rPr>
          <w:rFonts w:ascii="Calibri" w:hAnsi="Calibri" w:cs="Calibri"/>
          <w:sz w:val="24"/>
          <w:szCs w:val="24"/>
        </w:rPr>
        <w:t>penisola italiana</w:t>
      </w:r>
      <w:r w:rsidR="005D3BAB" w:rsidRPr="00DC136C">
        <w:rPr>
          <w:rFonts w:ascii="Calibri" w:hAnsi="Calibri" w:cs="Calibri"/>
          <w:sz w:val="24"/>
          <w:szCs w:val="24"/>
        </w:rPr>
        <w:t xml:space="preserve">, quella orientale bagnata dal mar Adriatico </w:t>
      </w:r>
      <w:r w:rsidR="00E76930" w:rsidRPr="00DC136C">
        <w:rPr>
          <w:rFonts w:ascii="Calibri" w:hAnsi="Calibri" w:cs="Calibri"/>
          <w:sz w:val="24"/>
          <w:szCs w:val="24"/>
        </w:rPr>
        <w:t>per mezzo della</w:t>
      </w:r>
      <w:r w:rsidR="005D3BAB" w:rsidRPr="00DC136C">
        <w:rPr>
          <w:rFonts w:ascii="Calibri" w:hAnsi="Calibri" w:cs="Calibri"/>
          <w:sz w:val="24"/>
          <w:szCs w:val="24"/>
        </w:rPr>
        <w:t xml:space="preserve"> ZLS collegata al </w:t>
      </w:r>
      <w:r w:rsidR="005D3BAB" w:rsidRPr="00DC136C">
        <w:rPr>
          <w:rFonts w:ascii="Calibri" w:hAnsi="Calibri" w:cs="Calibri"/>
          <w:sz w:val="24"/>
          <w:szCs w:val="24"/>
        </w:rPr>
        <w:lastRenderedPageBreak/>
        <w:t xml:space="preserve">Porto di Ravenna e quella occidentale </w:t>
      </w:r>
      <w:r w:rsidR="00E76930" w:rsidRPr="00DC136C">
        <w:rPr>
          <w:rFonts w:ascii="Calibri" w:hAnsi="Calibri" w:cs="Calibri"/>
          <w:sz w:val="24"/>
          <w:szCs w:val="24"/>
        </w:rPr>
        <w:t xml:space="preserve">bagnata </w:t>
      </w:r>
      <w:r w:rsidR="00E06579" w:rsidRPr="00DC136C">
        <w:rPr>
          <w:rFonts w:ascii="Calibri" w:hAnsi="Calibri" w:cs="Calibri"/>
          <w:sz w:val="24"/>
          <w:szCs w:val="24"/>
        </w:rPr>
        <w:t>dal mar</w:t>
      </w:r>
      <w:r w:rsidR="00E76930" w:rsidRPr="00DC136C">
        <w:rPr>
          <w:rFonts w:ascii="Calibri" w:hAnsi="Calibri" w:cs="Calibri"/>
          <w:sz w:val="24"/>
          <w:szCs w:val="24"/>
        </w:rPr>
        <w:t xml:space="preserve"> Ligure e </w:t>
      </w:r>
      <w:r w:rsidR="00E06579" w:rsidRPr="00DC136C">
        <w:rPr>
          <w:rFonts w:ascii="Calibri" w:hAnsi="Calibri" w:cs="Calibri"/>
          <w:sz w:val="24"/>
          <w:szCs w:val="24"/>
        </w:rPr>
        <w:t xml:space="preserve">dal mar </w:t>
      </w:r>
      <w:r w:rsidR="00E76930" w:rsidRPr="00DC136C">
        <w:rPr>
          <w:rFonts w:ascii="Calibri" w:hAnsi="Calibri" w:cs="Calibri"/>
          <w:sz w:val="24"/>
          <w:szCs w:val="24"/>
        </w:rPr>
        <w:t>Tirreno per mezzo delle ZLS collegate ai porti di Genova e La Spezia</w:t>
      </w:r>
      <w:r w:rsidR="00E06579" w:rsidRPr="00DC136C">
        <w:rPr>
          <w:rFonts w:ascii="Calibri" w:hAnsi="Calibri" w:cs="Calibri"/>
          <w:sz w:val="24"/>
          <w:szCs w:val="24"/>
        </w:rPr>
        <w:t>;</w:t>
      </w:r>
    </w:p>
    <w:p w14:paraId="114B26D9" w14:textId="77777777" w:rsidR="007A6C01" w:rsidRPr="00DC136C" w:rsidRDefault="007A6C01" w:rsidP="007A6C01">
      <w:pPr>
        <w:pStyle w:val="Paragrafoelenco"/>
        <w:spacing w:before="120" w:after="0"/>
        <w:ind w:right="-285"/>
        <w:jc w:val="both"/>
        <w:rPr>
          <w:rFonts w:ascii="Calibri" w:hAnsi="Calibri" w:cs="Calibri"/>
          <w:sz w:val="24"/>
          <w:szCs w:val="24"/>
        </w:rPr>
      </w:pPr>
    </w:p>
    <w:p w14:paraId="5EDDCACE" w14:textId="67291F34" w:rsidR="0008470A" w:rsidRPr="00DC136C" w:rsidRDefault="0008470A" w:rsidP="00CF2134">
      <w:pPr>
        <w:pStyle w:val="Paragrafoelenco"/>
        <w:numPr>
          <w:ilvl w:val="0"/>
          <w:numId w:val="6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DC136C">
        <w:rPr>
          <w:rFonts w:cstheme="minorHAnsi"/>
          <w:sz w:val="24"/>
          <w:szCs w:val="24"/>
        </w:rPr>
        <w:t xml:space="preserve">L’opportunità di rafforzare </w:t>
      </w:r>
      <w:r w:rsidR="00EF4E24" w:rsidRPr="00DC136C">
        <w:rPr>
          <w:rFonts w:cstheme="minorHAnsi"/>
          <w:sz w:val="24"/>
          <w:szCs w:val="24"/>
        </w:rPr>
        <w:t>la strategia di sviluppo dell</w:t>
      </w:r>
      <w:r w:rsidR="000C1399" w:rsidRPr="00DC136C">
        <w:rPr>
          <w:rFonts w:cstheme="minorHAnsi"/>
          <w:sz w:val="24"/>
          <w:szCs w:val="24"/>
        </w:rPr>
        <w:t>’</w:t>
      </w:r>
      <w:r w:rsidR="00EF4E24" w:rsidRPr="00DC136C">
        <w:rPr>
          <w:rFonts w:cstheme="minorHAnsi"/>
          <w:sz w:val="24"/>
          <w:szCs w:val="24"/>
        </w:rPr>
        <w:t xml:space="preserve">Emilia occidentale </w:t>
      </w:r>
      <w:r w:rsidR="000C1399" w:rsidRPr="00DC136C">
        <w:rPr>
          <w:rFonts w:cstheme="minorHAnsi"/>
          <w:sz w:val="24"/>
          <w:szCs w:val="24"/>
        </w:rPr>
        <w:t xml:space="preserve">con il porto </w:t>
      </w:r>
      <w:r w:rsidR="00E25AD9" w:rsidRPr="00DC136C">
        <w:rPr>
          <w:rFonts w:cstheme="minorHAnsi"/>
          <w:sz w:val="24"/>
          <w:szCs w:val="24"/>
        </w:rPr>
        <w:t>di La</w:t>
      </w:r>
      <w:r w:rsidR="000C1399" w:rsidRPr="00DC136C">
        <w:rPr>
          <w:rFonts w:cstheme="minorHAnsi"/>
          <w:sz w:val="24"/>
          <w:szCs w:val="24"/>
        </w:rPr>
        <w:t xml:space="preserve"> Spezia</w:t>
      </w:r>
      <w:r w:rsidR="008312EE" w:rsidRPr="00DC136C">
        <w:rPr>
          <w:rFonts w:cstheme="minorHAnsi"/>
          <w:sz w:val="24"/>
          <w:szCs w:val="24"/>
        </w:rPr>
        <w:t xml:space="preserve"> deriva anche dal</w:t>
      </w:r>
      <w:r w:rsidR="00A333DA" w:rsidRPr="00DC136C">
        <w:rPr>
          <w:rFonts w:cstheme="minorHAnsi"/>
          <w:sz w:val="24"/>
          <w:szCs w:val="24"/>
        </w:rPr>
        <w:t xml:space="preserve"> fatto che è invia di definizione </w:t>
      </w:r>
      <w:r w:rsidR="00E779E8" w:rsidRPr="00DC136C">
        <w:rPr>
          <w:rFonts w:cstheme="minorHAnsi"/>
          <w:sz w:val="24"/>
          <w:szCs w:val="24"/>
        </w:rPr>
        <w:t>il riconoscimento</w:t>
      </w:r>
      <w:r w:rsidR="00716635" w:rsidRPr="00DC136C">
        <w:rPr>
          <w:rFonts w:cstheme="minorHAnsi"/>
          <w:sz w:val="24"/>
          <w:szCs w:val="24"/>
        </w:rPr>
        <w:t xml:space="preserve">, all’interno del procedimento </w:t>
      </w:r>
      <w:r w:rsidR="00484C51" w:rsidRPr="00DC136C">
        <w:rPr>
          <w:rFonts w:cstheme="minorHAnsi"/>
          <w:sz w:val="24"/>
          <w:szCs w:val="24"/>
        </w:rPr>
        <w:t>normativo</w:t>
      </w:r>
      <w:r w:rsidR="00716635" w:rsidRPr="00DC136C">
        <w:rPr>
          <w:rFonts w:cstheme="minorHAnsi"/>
          <w:sz w:val="24"/>
          <w:szCs w:val="24"/>
        </w:rPr>
        <w:t xml:space="preserve"> </w:t>
      </w:r>
      <w:r w:rsidR="00484C51" w:rsidRPr="00DC136C">
        <w:rPr>
          <w:rFonts w:cstheme="minorHAnsi"/>
          <w:sz w:val="24"/>
          <w:szCs w:val="24"/>
        </w:rPr>
        <w:t xml:space="preserve">europeo </w:t>
      </w:r>
      <w:r w:rsidR="00716635" w:rsidRPr="00DC136C">
        <w:rPr>
          <w:rFonts w:cstheme="minorHAnsi"/>
          <w:sz w:val="24"/>
          <w:szCs w:val="24"/>
        </w:rPr>
        <w:t xml:space="preserve">in corso </w:t>
      </w:r>
      <w:r w:rsidR="00484C51" w:rsidRPr="00DC136C">
        <w:rPr>
          <w:rFonts w:cstheme="minorHAnsi"/>
          <w:sz w:val="24"/>
          <w:szCs w:val="24"/>
        </w:rPr>
        <w:t xml:space="preserve">per la revisione </w:t>
      </w:r>
      <w:r w:rsidR="003C5234" w:rsidRPr="00DC136C">
        <w:rPr>
          <w:rFonts w:cstheme="minorHAnsi"/>
          <w:sz w:val="24"/>
          <w:szCs w:val="24"/>
          <w:shd w:val="clear" w:color="auto" w:fill="FFFFFF"/>
        </w:rPr>
        <w:t xml:space="preserve">della rete Ten-T </w:t>
      </w:r>
      <w:r w:rsidR="00C96C5E" w:rsidRPr="00DC136C">
        <w:rPr>
          <w:rFonts w:cstheme="minorHAnsi"/>
          <w:sz w:val="24"/>
          <w:szCs w:val="24"/>
          <w:shd w:val="clear" w:color="auto" w:fill="FFFFFF"/>
        </w:rPr>
        <w:t>del retroporto spezzino di Santo Stefano Magra come nodo core del corridoio Scandinavia- Mediterraneo </w:t>
      </w:r>
      <w:r w:rsidR="00E779E8" w:rsidRPr="00DC136C">
        <w:rPr>
          <w:rFonts w:cstheme="minorHAnsi"/>
          <w:sz w:val="24"/>
          <w:szCs w:val="24"/>
          <w:shd w:val="clear" w:color="auto" w:fill="FFFFFF"/>
        </w:rPr>
        <w:t>che pertanto raggiungerà la qualifica di</w:t>
      </w:r>
      <w:r w:rsidR="00F76877" w:rsidRPr="00DC136C">
        <w:rPr>
          <w:rFonts w:cstheme="minorHAnsi"/>
          <w:sz w:val="24"/>
          <w:szCs w:val="24"/>
          <w:shd w:val="clear" w:color="auto" w:fill="FFFFFF"/>
        </w:rPr>
        <w:t xml:space="preserve"> rail road terminal all’interno delle reti transeuropee di trasporto considerate rilevanti a livello comunitario. </w:t>
      </w:r>
      <w:r w:rsidR="0010088F" w:rsidRPr="00DC136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D719860" w14:textId="77777777" w:rsidR="003E5C4D" w:rsidRPr="00363DFE" w:rsidRDefault="003E5C4D" w:rsidP="0023360F">
      <w:pPr>
        <w:spacing w:before="120" w:after="0"/>
        <w:ind w:right="-285"/>
        <w:jc w:val="both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t>Considerato che</w:t>
      </w:r>
    </w:p>
    <w:p w14:paraId="144A95E3" w14:textId="586E742A" w:rsidR="006330B0" w:rsidRPr="00363DFE" w:rsidRDefault="006330B0" w:rsidP="006330B0">
      <w:pPr>
        <w:pStyle w:val="Paragrafoelenco"/>
        <w:numPr>
          <w:ilvl w:val="0"/>
          <w:numId w:val="5"/>
        </w:numPr>
        <w:tabs>
          <w:tab w:val="left" w:pos="567"/>
        </w:tabs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 xml:space="preserve">il D.P.C.M. 25 gennaio 2018 n. 12 “Regolamento recante istituzione di Zone economiche speciali (ZES)” </w:t>
      </w:r>
      <w:r w:rsidR="00CF533A" w:rsidRPr="00363DFE">
        <w:rPr>
          <w:rFonts w:cstheme="minorHAnsi"/>
          <w:sz w:val="24"/>
          <w:szCs w:val="24"/>
        </w:rPr>
        <w:t>(</w:t>
      </w:r>
      <w:r w:rsidRPr="00363DFE">
        <w:rPr>
          <w:rFonts w:cstheme="minorHAnsi"/>
          <w:sz w:val="24"/>
          <w:szCs w:val="24"/>
        </w:rPr>
        <w:t>adottato ai sensi dell'articolo 4, comma 3, del decreto-legge 20 giugno 2017, n. 91, convertito, con modificazioni, dalla legge 3 agosto 2017, n. 123</w:t>
      </w:r>
      <w:r w:rsidR="00CF533A" w:rsidRPr="00363DFE">
        <w:rPr>
          <w:rFonts w:cstheme="minorHAnsi"/>
          <w:sz w:val="24"/>
          <w:szCs w:val="24"/>
        </w:rPr>
        <w:t xml:space="preserve">) </w:t>
      </w:r>
      <w:r w:rsidRPr="00363DFE">
        <w:rPr>
          <w:rFonts w:cstheme="minorHAnsi"/>
          <w:sz w:val="24"/>
          <w:szCs w:val="24"/>
        </w:rPr>
        <w:t>agli artt. 5 e 6</w:t>
      </w:r>
      <w:r w:rsidR="00CF533A" w:rsidRPr="00363DFE">
        <w:rPr>
          <w:rFonts w:cstheme="minorHAnsi"/>
          <w:sz w:val="24"/>
          <w:szCs w:val="24"/>
        </w:rPr>
        <w:t>,</w:t>
      </w:r>
      <w:r w:rsidRPr="00363DFE">
        <w:rPr>
          <w:rFonts w:cstheme="minorHAnsi"/>
          <w:sz w:val="24"/>
          <w:szCs w:val="24"/>
        </w:rPr>
        <w:t xml:space="preserve"> </w:t>
      </w:r>
      <w:r w:rsidR="00AD455E" w:rsidRPr="00363DFE">
        <w:rPr>
          <w:rFonts w:cstheme="minorHAnsi"/>
          <w:sz w:val="24"/>
          <w:szCs w:val="24"/>
        </w:rPr>
        <w:t xml:space="preserve">circa i </w:t>
      </w:r>
      <w:r w:rsidRPr="00363DFE">
        <w:rPr>
          <w:rFonts w:cstheme="minorHAnsi"/>
          <w:sz w:val="24"/>
          <w:szCs w:val="24"/>
        </w:rPr>
        <w:t xml:space="preserve">requisiti delle proposte regionali di istituzione, stabilisce che le stesse debbano essere presentate al Presidente del Consiglio dei Ministri dal </w:t>
      </w:r>
      <w:r w:rsidR="00287B59" w:rsidRPr="00363DFE">
        <w:rPr>
          <w:rFonts w:cstheme="minorHAnsi"/>
          <w:sz w:val="24"/>
          <w:szCs w:val="24"/>
        </w:rPr>
        <w:t>P</w:t>
      </w:r>
      <w:r w:rsidRPr="00363DFE">
        <w:rPr>
          <w:rFonts w:cstheme="minorHAnsi"/>
          <w:sz w:val="24"/>
          <w:szCs w:val="24"/>
        </w:rPr>
        <w:t>residente della Regione, corredate da un Piano di sviluppo strategico e diano conto dei criteri e degli obiettivi di sviluppo perseguiti dallo stesso, nonché delle forme di coordinamento, ove necessarie, con la pianificazione strategica portuale</w:t>
      </w:r>
      <w:r w:rsidR="00DA2367" w:rsidRPr="00363DFE">
        <w:rPr>
          <w:rFonts w:cstheme="minorHAnsi"/>
          <w:sz w:val="24"/>
          <w:szCs w:val="24"/>
        </w:rPr>
        <w:t>;</w:t>
      </w:r>
    </w:p>
    <w:p w14:paraId="206B5397" w14:textId="77777777" w:rsidR="00AD455E" w:rsidRPr="00363DFE" w:rsidRDefault="00AD455E" w:rsidP="00AD455E">
      <w:pPr>
        <w:pStyle w:val="Paragrafoelenco"/>
        <w:tabs>
          <w:tab w:val="left" w:pos="567"/>
        </w:tabs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591DECF2" w14:textId="56A6E34E" w:rsidR="006330B0" w:rsidRPr="00363DFE" w:rsidRDefault="006330B0" w:rsidP="006330B0">
      <w:pPr>
        <w:pStyle w:val="Paragrafoelenco"/>
        <w:numPr>
          <w:ilvl w:val="0"/>
          <w:numId w:val="5"/>
        </w:numPr>
        <w:tabs>
          <w:tab w:val="left" w:pos="567"/>
        </w:tabs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 xml:space="preserve">Tale Piano </w:t>
      </w:r>
      <w:bookmarkStart w:id="1" w:name="_Hlk93504556"/>
      <w:r w:rsidRPr="00363DFE">
        <w:rPr>
          <w:rFonts w:cstheme="minorHAnsi"/>
          <w:sz w:val="24"/>
          <w:szCs w:val="24"/>
        </w:rPr>
        <w:t xml:space="preserve">di sviluppo strategico </w:t>
      </w:r>
      <w:bookmarkEnd w:id="1"/>
      <w:r w:rsidRPr="00363DFE">
        <w:rPr>
          <w:rFonts w:cstheme="minorHAnsi"/>
          <w:sz w:val="24"/>
          <w:szCs w:val="24"/>
        </w:rPr>
        <w:t>è costituito da una relazione istruttoria finalizzata alla individuazione delle aree territoriali regionali funzionalmente ed economicamente connesse al porto di Ravenna</w:t>
      </w:r>
      <w:r w:rsidR="00DA2367" w:rsidRPr="00363DFE">
        <w:rPr>
          <w:rFonts w:cstheme="minorHAnsi"/>
          <w:sz w:val="24"/>
          <w:szCs w:val="24"/>
        </w:rPr>
        <w:t>;</w:t>
      </w:r>
    </w:p>
    <w:p w14:paraId="6CC63FBD" w14:textId="77777777" w:rsidR="00C43C20" w:rsidRPr="00363DFE" w:rsidRDefault="00C43C20" w:rsidP="00C55362">
      <w:pPr>
        <w:spacing w:after="120"/>
        <w:ind w:right="-285"/>
        <w:rPr>
          <w:rFonts w:asciiTheme="minorHAnsi" w:hAnsiTheme="minorHAnsi" w:cstheme="minorHAnsi"/>
          <w:b/>
          <w:bCs/>
        </w:rPr>
      </w:pPr>
    </w:p>
    <w:p w14:paraId="63F97882" w14:textId="4D951EAA" w:rsidR="00C55362" w:rsidRPr="00363DFE" w:rsidRDefault="00C55362" w:rsidP="00C55362">
      <w:pPr>
        <w:spacing w:after="120"/>
        <w:ind w:right="-285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t xml:space="preserve">Sottolineato altresì che </w:t>
      </w:r>
    </w:p>
    <w:p w14:paraId="4E06149C" w14:textId="64C09C7F" w:rsidR="00287B59" w:rsidRPr="009554C0" w:rsidRDefault="00D05CCB" w:rsidP="00ED726B">
      <w:pPr>
        <w:pStyle w:val="Paragrafoelenco"/>
        <w:numPr>
          <w:ilvl w:val="0"/>
          <w:numId w:val="5"/>
        </w:numPr>
        <w:tabs>
          <w:tab w:val="left" w:pos="567"/>
        </w:tabs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9554C0">
        <w:rPr>
          <w:rFonts w:cstheme="minorHAnsi"/>
          <w:sz w:val="24"/>
          <w:szCs w:val="24"/>
        </w:rPr>
        <w:t xml:space="preserve">  </w:t>
      </w:r>
      <w:r w:rsidR="00287B59" w:rsidRPr="009554C0">
        <w:rPr>
          <w:rFonts w:cstheme="minorHAnsi"/>
          <w:sz w:val="24"/>
          <w:szCs w:val="24"/>
        </w:rPr>
        <w:t>il Piano</w:t>
      </w:r>
      <w:r w:rsidR="004256C0" w:rsidRPr="009554C0">
        <w:rPr>
          <w:rFonts w:cstheme="minorHAnsi"/>
          <w:sz w:val="24"/>
          <w:szCs w:val="24"/>
        </w:rPr>
        <w:t xml:space="preserve"> di sviluppo strategico,</w:t>
      </w:r>
      <w:r w:rsidR="00287B59" w:rsidRPr="009554C0">
        <w:rPr>
          <w:rFonts w:cstheme="minorHAnsi"/>
          <w:sz w:val="24"/>
          <w:szCs w:val="24"/>
        </w:rPr>
        <w:t xml:space="preserve"> oltre a rispondere ai criteri di definizione e sviluppo della ZLS normativamente previsti fin dal 2017, ha visto partire l’analisi preliminare nel 2019 e si inserisce all’interno delle strategie di sviluppo territoriale promosse dalla Giunta regionale in ambito di promozione, innovazione, internazionalizzazione, sostenibilità e tutela dell’ambiente</w:t>
      </w:r>
      <w:r w:rsidR="00DA2367" w:rsidRPr="009554C0">
        <w:rPr>
          <w:rFonts w:cstheme="minorHAnsi"/>
          <w:sz w:val="24"/>
          <w:szCs w:val="24"/>
        </w:rPr>
        <w:t>,</w:t>
      </w:r>
      <w:r w:rsidR="00287B59" w:rsidRPr="009554C0">
        <w:rPr>
          <w:rFonts w:cstheme="minorHAnsi"/>
          <w:sz w:val="24"/>
          <w:szCs w:val="24"/>
        </w:rPr>
        <w:t xml:space="preserve"> che sono i</w:t>
      </w:r>
      <w:r w:rsidR="002407D8" w:rsidRPr="009554C0">
        <w:rPr>
          <w:rFonts w:cstheme="minorHAnsi"/>
          <w:sz w:val="24"/>
          <w:szCs w:val="24"/>
        </w:rPr>
        <w:t xml:space="preserve"> medesimi </w:t>
      </w:r>
      <w:r w:rsidR="00287B59" w:rsidRPr="009554C0">
        <w:rPr>
          <w:rFonts w:cstheme="minorHAnsi"/>
          <w:sz w:val="24"/>
          <w:szCs w:val="24"/>
        </w:rPr>
        <w:t>pilastri su cui poggia anche il nuovo Patto per il Lavoro e per il Clima.</w:t>
      </w:r>
    </w:p>
    <w:p w14:paraId="301FBE8D" w14:textId="77777777" w:rsidR="00287B59" w:rsidRPr="00363DFE" w:rsidRDefault="00287B59" w:rsidP="00C43C20">
      <w:pPr>
        <w:pStyle w:val="Paragrafoelenco"/>
        <w:tabs>
          <w:tab w:val="left" w:pos="567"/>
        </w:tabs>
        <w:spacing w:before="120" w:after="0"/>
        <w:ind w:right="-285"/>
        <w:jc w:val="both"/>
        <w:rPr>
          <w:rFonts w:cstheme="minorHAnsi"/>
          <w:sz w:val="24"/>
          <w:szCs w:val="24"/>
        </w:rPr>
      </w:pPr>
    </w:p>
    <w:p w14:paraId="6E021454" w14:textId="01130C55" w:rsidR="003E5C4D" w:rsidRPr="00363DFE" w:rsidRDefault="00065906" w:rsidP="0023360F">
      <w:pPr>
        <w:pStyle w:val="Paragrafoelenco"/>
        <w:numPr>
          <w:ilvl w:val="0"/>
          <w:numId w:val="5"/>
        </w:numPr>
        <w:tabs>
          <w:tab w:val="left" w:pos="567"/>
        </w:tabs>
        <w:spacing w:before="120" w:after="0"/>
        <w:ind w:left="567" w:right="-285" w:hanging="567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>il Piano della Zona Logistica Semplificata (Z</w:t>
      </w:r>
      <w:r w:rsidR="009A4D70">
        <w:rPr>
          <w:rFonts w:cstheme="minorHAnsi"/>
          <w:sz w:val="24"/>
          <w:szCs w:val="24"/>
        </w:rPr>
        <w:t>L</w:t>
      </w:r>
      <w:r w:rsidR="005F527D">
        <w:rPr>
          <w:rFonts w:cstheme="minorHAnsi"/>
          <w:sz w:val="24"/>
          <w:szCs w:val="24"/>
        </w:rPr>
        <w:t>S</w:t>
      </w:r>
      <w:r w:rsidRPr="00363DFE">
        <w:rPr>
          <w:rFonts w:cstheme="minorHAnsi"/>
          <w:sz w:val="24"/>
          <w:szCs w:val="24"/>
        </w:rPr>
        <w:t>) dell’Emilia-Romagna viene unanimemente giudicato quale grande opportunità di sviluppo per la nostra Regione, ma è da pi</w:t>
      </w:r>
      <w:r w:rsidR="00425CE7" w:rsidRPr="00363DFE">
        <w:rPr>
          <w:rFonts w:cstheme="minorHAnsi"/>
          <w:sz w:val="24"/>
          <w:szCs w:val="24"/>
        </w:rPr>
        <w:t xml:space="preserve">ù parti emersa </w:t>
      </w:r>
      <w:r w:rsidR="00057E8C" w:rsidRPr="00363DFE">
        <w:rPr>
          <w:rFonts w:cstheme="minorHAnsi"/>
          <w:sz w:val="24"/>
          <w:szCs w:val="24"/>
        </w:rPr>
        <w:t xml:space="preserve">la necessità di dare risposte chiare alle zone occidentali emiliane collegate al mar </w:t>
      </w:r>
      <w:r w:rsidR="00254641" w:rsidRPr="00DC136C">
        <w:rPr>
          <w:rFonts w:cstheme="minorHAnsi"/>
          <w:sz w:val="24"/>
          <w:szCs w:val="24"/>
        </w:rPr>
        <w:t xml:space="preserve">Ligure e al </w:t>
      </w:r>
      <w:r w:rsidR="00D81431" w:rsidRPr="00DC136C">
        <w:rPr>
          <w:rFonts w:cstheme="minorHAnsi"/>
          <w:sz w:val="24"/>
          <w:szCs w:val="24"/>
        </w:rPr>
        <w:t>m</w:t>
      </w:r>
      <w:r w:rsidR="00254641" w:rsidRPr="00DC136C">
        <w:rPr>
          <w:rFonts w:cstheme="minorHAnsi"/>
          <w:sz w:val="24"/>
          <w:szCs w:val="24"/>
        </w:rPr>
        <w:t>ar Tirreno</w:t>
      </w:r>
      <w:r w:rsidR="00057E8C" w:rsidRPr="00363DFE">
        <w:rPr>
          <w:rFonts w:cstheme="minorHAnsi"/>
          <w:sz w:val="24"/>
          <w:szCs w:val="24"/>
        </w:rPr>
        <w:t xml:space="preserve"> </w:t>
      </w:r>
      <w:r w:rsidR="00133FA5" w:rsidRPr="00DC136C">
        <w:rPr>
          <w:rFonts w:cstheme="minorHAnsi"/>
          <w:sz w:val="24"/>
          <w:szCs w:val="24"/>
        </w:rPr>
        <w:t xml:space="preserve">alle quali </w:t>
      </w:r>
      <w:r w:rsidR="00835B62" w:rsidRPr="00DC136C">
        <w:rPr>
          <w:rFonts w:cstheme="minorHAnsi"/>
          <w:sz w:val="24"/>
          <w:szCs w:val="24"/>
        </w:rPr>
        <w:t xml:space="preserve">sarà garantita la possibilità di essere ricomprese nelle </w:t>
      </w:r>
      <w:r w:rsidR="00B11FCE" w:rsidRPr="00DC136C">
        <w:rPr>
          <w:rFonts w:cstheme="minorHAnsi"/>
          <w:sz w:val="24"/>
          <w:szCs w:val="24"/>
        </w:rPr>
        <w:t xml:space="preserve">istituende </w:t>
      </w:r>
      <w:r w:rsidR="005D14EC" w:rsidRPr="00DC136C">
        <w:rPr>
          <w:rFonts w:cstheme="minorHAnsi"/>
          <w:sz w:val="24"/>
          <w:szCs w:val="24"/>
        </w:rPr>
        <w:t xml:space="preserve">ZLS </w:t>
      </w:r>
      <w:r w:rsidR="00B04AA4" w:rsidRPr="00DC136C">
        <w:rPr>
          <w:rFonts w:cstheme="minorHAnsi"/>
          <w:sz w:val="24"/>
          <w:szCs w:val="24"/>
        </w:rPr>
        <w:t>afferenti i porti liguri di Genova e La Spezia</w:t>
      </w:r>
      <w:r w:rsidR="00C7480F" w:rsidRPr="00DC136C">
        <w:rPr>
          <w:rFonts w:cstheme="minorHAnsi"/>
          <w:sz w:val="24"/>
          <w:szCs w:val="24"/>
        </w:rPr>
        <w:t>;</w:t>
      </w:r>
    </w:p>
    <w:p w14:paraId="123AAC52" w14:textId="3CAA14EB" w:rsidR="003E5C4D" w:rsidRPr="00363DFE" w:rsidRDefault="003E5C4D" w:rsidP="004256C0">
      <w:pPr>
        <w:pStyle w:val="Paragrafoelenco"/>
        <w:tabs>
          <w:tab w:val="left" w:pos="567"/>
        </w:tabs>
        <w:spacing w:before="120" w:after="0"/>
        <w:ind w:left="567" w:right="-285"/>
        <w:jc w:val="both"/>
        <w:rPr>
          <w:rFonts w:cstheme="minorHAnsi"/>
          <w:sz w:val="24"/>
          <w:szCs w:val="24"/>
        </w:rPr>
      </w:pPr>
    </w:p>
    <w:p w14:paraId="1F050906" w14:textId="77777777" w:rsidR="003E5C4D" w:rsidRPr="00363DFE" w:rsidRDefault="003E5C4D" w:rsidP="0023360F">
      <w:pPr>
        <w:spacing w:after="120"/>
        <w:ind w:right="-285"/>
        <w:jc w:val="both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t xml:space="preserve">Valutato che </w:t>
      </w:r>
    </w:p>
    <w:p w14:paraId="5ECA2A36" w14:textId="7AE955B1" w:rsidR="009309FA" w:rsidRPr="00363DFE" w:rsidRDefault="009309FA" w:rsidP="00AD455E">
      <w:pPr>
        <w:pStyle w:val="Paragrafoelenco"/>
        <w:numPr>
          <w:ilvl w:val="0"/>
          <w:numId w:val="5"/>
        </w:numPr>
        <w:tabs>
          <w:tab w:val="left" w:pos="567"/>
        </w:tabs>
        <w:spacing w:before="120" w:after="0"/>
        <w:ind w:left="567" w:right="-285" w:hanging="567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lastRenderedPageBreak/>
        <w:t xml:space="preserve">La politica ZLS-ER </w:t>
      </w:r>
      <w:r w:rsidR="004256C0" w:rsidRPr="00363DFE">
        <w:rPr>
          <w:rFonts w:cstheme="minorHAnsi"/>
          <w:sz w:val="24"/>
          <w:szCs w:val="24"/>
        </w:rPr>
        <w:t>sia</w:t>
      </w:r>
      <w:r w:rsidRPr="00363DFE">
        <w:rPr>
          <w:rFonts w:cstheme="minorHAnsi"/>
          <w:sz w:val="24"/>
          <w:szCs w:val="24"/>
        </w:rPr>
        <w:t xml:space="preserve"> </w:t>
      </w:r>
      <w:r w:rsidR="008626EA" w:rsidRPr="00363DFE">
        <w:rPr>
          <w:rFonts w:cstheme="minorHAnsi"/>
          <w:sz w:val="24"/>
          <w:szCs w:val="24"/>
        </w:rPr>
        <w:t xml:space="preserve">dunque </w:t>
      </w:r>
      <w:r w:rsidRPr="00363DFE">
        <w:rPr>
          <w:rFonts w:cstheme="minorHAnsi"/>
          <w:sz w:val="24"/>
          <w:szCs w:val="24"/>
        </w:rPr>
        <w:t>espressione della necessità di una visione integrata per il trasporto e la logistica delle merci: una strategia di sviluppo in cui gli attori pubblici sono chiamati a coordinare interventi di politica industriale, di urbanistica e di uso del territorio</w:t>
      </w:r>
      <w:r w:rsidR="00735C7A" w:rsidRPr="00363DFE">
        <w:rPr>
          <w:rFonts w:cstheme="minorHAnsi"/>
          <w:sz w:val="24"/>
          <w:szCs w:val="24"/>
        </w:rPr>
        <w:t>,</w:t>
      </w:r>
      <w:r w:rsidRPr="00363DFE">
        <w:rPr>
          <w:rFonts w:cstheme="minorHAnsi"/>
          <w:sz w:val="24"/>
          <w:szCs w:val="24"/>
        </w:rPr>
        <w:t xml:space="preserve"> con le politiche dei trasporti.</w:t>
      </w:r>
    </w:p>
    <w:p w14:paraId="4354D7F4" w14:textId="77777777" w:rsidR="00AD455E" w:rsidRPr="00363DFE" w:rsidRDefault="00AD455E" w:rsidP="0023360F">
      <w:pPr>
        <w:spacing w:after="120"/>
        <w:ind w:right="-285"/>
        <w:jc w:val="both"/>
        <w:rPr>
          <w:rFonts w:asciiTheme="minorHAnsi" w:hAnsiTheme="minorHAnsi" w:cstheme="minorHAnsi"/>
          <w:b/>
          <w:bCs/>
        </w:rPr>
      </w:pPr>
    </w:p>
    <w:p w14:paraId="3DC7604E" w14:textId="068BFC25" w:rsidR="003E5C4D" w:rsidRPr="00363DFE" w:rsidRDefault="00115E0C" w:rsidP="0023360F">
      <w:pPr>
        <w:spacing w:after="120"/>
        <w:ind w:right="-285"/>
        <w:jc w:val="both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t xml:space="preserve">Evidenziato altresì che </w:t>
      </w:r>
    </w:p>
    <w:p w14:paraId="289A2A83" w14:textId="3D68575D" w:rsidR="00115E0C" w:rsidRPr="00363DFE" w:rsidRDefault="00115E0C" w:rsidP="00115E0C">
      <w:pPr>
        <w:pStyle w:val="Paragrafoelenco"/>
        <w:numPr>
          <w:ilvl w:val="0"/>
          <w:numId w:val="7"/>
        </w:numPr>
        <w:spacing w:before="120" w:after="0"/>
        <w:ind w:right="-285"/>
        <w:jc w:val="both"/>
        <w:rPr>
          <w:rFonts w:cstheme="minorHAnsi"/>
          <w:sz w:val="24"/>
          <w:szCs w:val="24"/>
        </w:rPr>
      </w:pPr>
      <w:r w:rsidRPr="00363DFE">
        <w:rPr>
          <w:rFonts w:cstheme="minorHAnsi"/>
          <w:sz w:val="24"/>
          <w:szCs w:val="24"/>
        </w:rPr>
        <w:t>la proposta di istituzione della Zona Logistica Semplificata dell’Emilia-Romagna, in approvazione oggi da parte dell</w:t>
      </w:r>
      <w:r w:rsidR="009C63C4" w:rsidRPr="00363DFE">
        <w:rPr>
          <w:rFonts w:cstheme="minorHAnsi"/>
          <w:sz w:val="24"/>
          <w:szCs w:val="24"/>
        </w:rPr>
        <w:t>’</w:t>
      </w:r>
      <w:r w:rsidRPr="00363DFE">
        <w:rPr>
          <w:rFonts w:cstheme="minorHAnsi"/>
          <w:sz w:val="24"/>
          <w:szCs w:val="24"/>
        </w:rPr>
        <w:t>Assemblea ai sensi dell’art. 28, comma 4 lett. c), dello Statuto regionale, risulta dalla cartografia corredata dal Piano di Sviluppo Strategico, allegata e parte integrante dell’atto, ai fini della sua presentazione al Presidente del Consiglio del Ministri ai sensi dell’art. 1, comma 63, della L. n. 205/2017;</w:t>
      </w:r>
    </w:p>
    <w:p w14:paraId="6CD27BC6" w14:textId="77777777" w:rsidR="003E5C4D" w:rsidRPr="00363DFE" w:rsidRDefault="003E5C4D" w:rsidP="0023360F">
      <w:pPr>
        <w:spacing w:after="120"/>
        <w:ind w:right="-285"/>
        <w:jc w:val="both"/>
        <w:rPr>
          <w:rFonts w:asciiTheme="minorHAnsi" w:hAnsiTheme="minorHAnsi" w:cstheme="minorHAnsi"/>
        </w:rPr>
      </w:pPr>
    </w:p>
    <w:p w14:paraId="61E34866" w14:textId="77777777" w:rsidR="003E5C4D" w:rsidRPr="00363DFE" w:rsidRDefault="003E5C4D" w:rsidP="0023360F">
      <w:pPr>
        <w:spacing w:after="120"/>
        <w:ind w:right="-285"/>
        <w:rPr>
          <w:rFonts w:asciiTheme="minorHAnsi" w:hAnsiTheme="minorHAnsi" w:cstheme="minorHAnsi"/>
        </w:rPr>
      </w:pPr>
      <w:r w:rsidRPr="00363DFE">
        <w:rPr>
          <w:rFonts w:asciiTheme="minorHAnsi" w:hAnsiTheme="minorHAnsi" w:cstheme="minorHAnsi"/>
        </w:rPr>
        <w:t>Tutto ciò premesso,</w:t>
      </w:r>
    </w:p>
    <w:p w14:paraId="675D596D" w14:textId="77777777" w:rsidR="003E5C4D" w:rsidRPr="00363DFE" w:rsidRDefault="003E5C4D" w:rsidP="0023360F">
      <w:pPr>
        <w:spacing w:after="120"/>
        <w:ind w:right="-285"/>
        <w:rPr>
          <w:rFonts w:asciiTheme="minorHAnsi" w:hAnsiTheme="minorHAnsi" w:cstheme="minorHAnsi"/>
          <w:b/>
          <w:bCs/>
        </w:rPr>
      </w:pPr>
    </w:p>
    <w:p w14:paraId="033CABC7" w14:textId="77777777" w:rsidR="003E5C4D" w:rsidRPr="00363DFE" w:rsidRDefault="003E5C4D" w:rsidP="0023360F">
      <w:pPr>
        <w:spacing w:after="120"/>
        <w:ind w:right="-285"/>
        <w:jc w:val="center"/>
        <w:rPr>
          <w:rFonts w:asciiTheme="minorHAnsi" w:hAnsiTheme="minorHAnsi" w:cstheme="minorHAnsi"/>
          <w:b/>
          <w:bCs/>
        </w:rPr>
      </w:pPr>
      <w:r w:rsidRPr="00363DFE">
        <w:rPr>
          <w:rFonts w:asciiTheme="minorHAnsi" w:hAnsiTheme="minorHAnsi" w:cstheme="minorHAnsi"/>
          <w:b/>
          <w:bCs/>
        </w:rPr>
        <w:t>Impegna la Giunta regionale</w:t>
      </w:r>
    </w:p>
    <w:p w14:paraId="705CBB86" w14:textId="2659A76F" w:rsidR="00C56453" w:rsidRPr="00DC136C" w:rsidRDefault="005D0E5F" w:rsidP="00E62AA1">
      <w:pPr>
        <w:spacing w:after="120"/>
        <w:ind w:left="720" w:right="-285"/>
        <w:jc w:val="both"/>
        <w:rPr>
          <w:rFonts w:asciiTheme="minorHAnsi" w:hAnsiTheme="minorHAnsi" w:cstheme="minorHAnsi"/>
        </w:rPr>
      </w:pPr>
      <w:r w:rsidRPr="00363DFE">
        <w:rPr>
          <w:rFonts w:asciiTheme="minorHAnsi" w:hAnsiTheme="minorHAnsi" w:cstheme="minorHAnsi"/>
        </w:rPr>
        <w:t xml:space="preserve">Ad approfondire e valutare, insieme ai Ministeri </w:t>
      </w:r>
      <w:r w:rsidR="009C63C4" w:rsidRPr="00363DFE">
        <w:rPr>
          <w:rFonts w:asciiTheme="minorHAnsi" w:hAnsiTheme="minorHAnsi" w:cstheme="minorHAnsi"/>
        </w:rPr>
        <w:t>competenti</w:t>
      </w:r>
      <w:r w:rsidR="00FF3B2B" w:rsidRPr="00363DFE">
        <w:rPr>
          <w:rFonts w:asciiTheme="minorHAnsi" w:hAnsiTheme="minorHAnsi" w:cstheme="minorHAnsi"/>
        </w:rPr>
        <w:t>, tutte</w:t>
      </w:r>
      <w:r w:rsidR="00B15334" w:rsidRPr="00363DFE">
        <w:rPr>
          <w:rFonts w:asciiTheme="minorHAnsi" w:hAnsiTheme="minorHAnsi" w:cstheme="minorHAnsi"/>
        </w:rPr>
        <w:t xml:space="preserve"> le </w:t>
      </w:r>
      <w:r w:rsidR="00FF6D97" w:rsidRPr="00363DFE">
        <w:rPr>
          <w:rFonts w:asciiTheme="minorHAnsi" w:hAnsiTheme="minorHAnsi" w:cstheme="minorHAnsi"/>
        </w:rPr>
        <w:t>questioni,</w:t>
      </w:r>
      <w:r w:rsidR="0040751F" w:rsidRPr="00363DFE">
        <w:rPr>
          <w:rFonts w:asciiTheme="minorHAnsi" w:hAnsiTheme="minorHAnsi" w:cstheme="minorHAnsi"/>
        </w:rPr>
        <w:t xml:space="preserve"> anche di </w:t>
      </w:r>
      <w:r w:rsidR="00B15334" w:rsidRPr="00363DFE">
        <w:rPr>
          <w:rFonts w:asciiTheme="minorHAnsi" w:hAnsiTheme="minorHAnsi" w:cstheme="minorHAnsi"/>
        </w:rPr>
        <w:t>coordinamento normativo</w:t>
      </w:r>
      <w:r w:rsidR="0040751F" w:rsidRPr="00363DFE">
        <w:rPr>
          <w:rFonts w:asciiTheme="minorHAnsi" w:hAnsiTheme="minorHAnsi" w:cstheme="minorHAnsi"/>
        </w:rPr>
        <w:t>,</w:t>
      </w:r>
      <w:r w:rsidR="00B15334" w:rsidRPr="00363DFE">
        <w:rPr>
          <w:rFonts w:asciiTheme="minorHAnsi" w:hAnsiTheme="minorHAnsi" w:cstheme="minorHAnsi"/>
        </w:rPr>
        <w:t xml:space="preserve"> </w:t>
      </w:r>
      <w:r w:rsidR="00382671" w:rsidRPr="00363DFE">
        <w:rPr>
          <w:rFonts w:asciiTheme="minorHAnsi" w:hAnsiTheme="minorHAnsi" w:cstheme="minorHAnsi"/>
        </w:rPr>
        <w:t xml:space="preserve">che dovessero sorgere nel prosieguo dell’iter di istituzione della ZLS dell’Emilia-Romagna </w:t>
      </w:r>
      <w:r w:rsidR="00D3690D" w:rsidRPr="00363DFE">
        <w:rPr>
          <w:rFonts w:asciiTheme="minorHAnsi" w:hAnsiTheme="minorHAnsi" w:cstheme="minorHAnsi"/>
        </w:rPr>
        <w:t>o di a</w:t>
      </w:r>
      <w:r w:rsidR="00300A6A" w:rsidRPr="00363DFE">
        <w:rPr>
          <w:rFonts w:asciiTheme="minorHAnsi" w:hAnsiTheme="minorHAnsi" w:cstheme="minorHAnsi"/>
        </w:rPr>
        <w:t>ltre</w:t>
      </w:r>
      <w:r w:rsidR="00E619C4" w:rsidRPr="00363DFE">
        <w:rPr>
          <w:rFonts w:asciiTheme="minorHAnsi" w:hAnsiTheme="minorHAnsi" w:cstheme="minorHAnsi"/>
        </w:rPr>
        <w:t xml:space="preserve"> ZLS situate in  Regioni limitrofe o con cui vi siano stretti rapporti commerciali, </w:t>
      </w:r>
      <w:r w:rsidR="00382671" w:rsidRPr="00363DFE">
        <w:rPr>
          <w:rFonts w:asciiTheme="minorHAnsi" w:hAnsiTheme="minorHAnsi" w:cstheme="minorHAnsi"/>
        </w:rPr>
        <w:t xml:space="preserve">con particolare attenzione </w:t>
      </w:r>
      <w:r w:rsidR="00D83CEF" w:rsidRPr="00363DFE">
        <w:rPr>
          <w:rFonts w:asciiTheme="minorHAnsi" w:hAnsiTheme="minorHAnsi" w:cstheme="minorHAnsi"/>
        </w:rPr>
        <w:t>al</w:t>
      </w:r>
      <w:r w:rsidR="00FF6D97" w:rsidRPr="00363DFE">
        <w:rPr>
          <w:rFonts w:asciiTheme="minorHAnsi" w:hAnsiTheme="minorHAnsi" w:cstheme="minorHAnsi"/>
        </w:rPr>
        <w:t xml:space="preserve"> necessario </w:t>
      </w:r>
      <w:r w:rsidR="00D83CEF" w:rsidRPr="00363DFE">
        <w:rPr>
          <w:rFonts w:asciiTheme="minorHAnsi" w:hAnsiTheme="minorHAnsi" w:cstheme="minorHAnsi"/>
        </w:rPr>
        <w:t xml:space="preserve"> coordinamento normativo </w:t>
      </w:r>
      <w:r w:rsidR="00FF6D97" w:rsidRPr="00363DFE">
        <w:rPr>
          <w:rFonts w:asciiTheme="minorHAnsi" w:hAnsiTheme="minorHAnsi" w:cstheme="minorHAnsi"/>
        </w:rPr>
        <w:t>tra la zona nordoccidentale della Regione e i porti liguri</w:t>
      </w:r>
      <w:r w:rsidR="00727901" w:rsidRPr="00363DFE">
        <w:rPr>
          <w:rFonts w:asciiTheme="minorHAnsi" w:hAnsiTheme="minorHAnsi" w:cstheme="minorHAnsi"/>
        </w:rPr>
        <w:t xml:space="preserve">, al fine di individuare le soluzioni più corrette e proficue per </w:t>
      </w:r>
      <w:r w:rsidR="00F42795" w:rsidRPr="00363DFE">
        <w:rPr>
          <w:rFonts w:asciiTheme="minorHAnsi" w:hAnsiTheme="minorHAnsi" w:cstheme="minorHAnsi"/>
        </w:rPr>
        <w:t xml:space="preserve">le ricadute territoriali, </w:t>
      </w:r>
      <w:r w:rsidR="001A2915" w:rsidRPr="00363DFE">
        <w:rPr>
          <w:rFonts w:asciiTheme="minorHAnsi" w:hAnsiTheme="minorHAnsi" w:cstheme="minorHAnsi"/>
        </w:rPr>
        <w:t>industriali</w:t>
      </w:r>
      <w:r w:rsidR="00F42795" w:rsidRPr="00363DFE">
        <w:rPr>
          <w:rFonts w:asciiTheme="minorHAnsi" w:hAnsiTheme="minorHAnsi" w:cstheme="minorHAnsi"/>
        </w:rPr>
        <w:t xml:space="preserve"> e imprenditoriali</w:t>
      </w:r>
      <w:r w:rsidR="00E62AA1">
        <w:rPr>
          <w:rFonts w:asciiTheme="minorHAnsi" w:hAnsiTheme="minorHAnsi" w:cstheme="minorHAnsi"/>
        </w:rPr>
        <w:t xml:space="preserve"> </w:t>
      </w:r>
      <w:r w:rsidR="00E62AA1" w:rsidRPr="00DC136C">
        <w:rPr>
          <w:rFonts w:asciiTheme="minorHAnsi" w:hAnsiTheme="minorHAnsi" w:cstheme="minorHAnsi"/>
        </w:rPr>
        <w:t xml:space="preserve">e </w:t>
      </w:r>
      <w:r w:rsidR="00C56453" w:rsidRPr="00DC136C">
        <w:rPr>
          <w:rFonts w:asciiTheme="minorHAnsi" w:hAnsiTheme="minorHAnsi" w:cstheme="minorHAnsi"/>
        </w:rPr>
        <w:t xml:space="preserve">garantire a tutti i territori </w:t>
      </w:r>
      <w:r w:rsidR="00FD1544">
        <w:rPr>
          <w:rFonts w:asciiTheme="minorHAnsi" w:hAnsiTheme="minorHAnsi" w:cstheme="minorHAnsi"/>
        </w:rPr>
        <w:t>dell’Emilia-Romagna</w:t>
      </w:r>
      <w:r w:rsidR="00854F59" w:rsidRPr="00DC136C">
        <w:rPr>
          <w:rFonts w:asciiTheme="minorHAnsi" w:hAnsiTheme="minorHAnsi" w:cstheme="minorHAnsi"/>
        </w:rPr>
        <w:t xml:space="preserve"> </w:t>
      </w:r>
      <w:r w:rsidR="00835B62" w:rsidRPr="00DC136C">
        <w:rPr>
          <w:rFonts w:asciiTheme="minorHAnsi" w:hAnsiTheme="minorHAnsi" w:cstheme="minorHAnsi"/>
        </w:rPr>
        <w:t>la possibilità di essere ricompres</w:t>
      </w:r>
      <w:r w:rsidR="00DC136C" w:rsidRPr="00DC136C">
        <w:rPr>
          <w:rFonts w:asciiTheme="minorHAnsi" w:hAnsiTheme="minorHAnsi" w:cstheme="minorHAnsi"/>
        </w:rPr>
        <w:t>i</w:t>
      </w:r>
      <w:r w:rsidR="00835B62" w:rsidRPr="00DC136C">
        <w:rPr>
          <w:rFonts w:asciiTheme="minorHAnsi" w:hAnsiTheme="minorHAnsi" w:cstheme="minorHAnsi"/>
        </w:rPr>
        <w:t xml:space="preserve"> nelle </w:t>
      </w:r>
      <w:r w:rsidR="00B11FCE" w:rsidRPr="00DC136C">
        <w:rPr>
          <w:rFonts w:asciiTheme="minorHAnsi" w:hAnsiTheme="minorHAnsi" w:cstheme="minorHAnsi"/>
        </w:rPr>
        <w:t xml:space="preserve">istituende </w:t>
      </w:r>
      <w:r w:rsidR="00835B62" w:rsidRPr="00DC136C">
        <w:rPr>
          <w:rFonts w:asciiTheme="minorHAnsi" w:hAnsiTheme="minorHAnsi" w:cstheme="minorHAnsi"/>
        </w:rPr>
        <w:t xml:space="preserve">ZLS di altre </w:t>
      </w:r>
      <w:r w:rsidR="00E30A26">
        <w:rPr>
          <w:rFonts w:asciiTheme="minorHAnsi" w:hAnsiTheme="minorHAnsi" w:cstheme="minorHAnsi"/>
        </w:rPr>
        <w:t>R</w:t>
      </w:r>
      <w:r w:rsidR="00835B62" w:rsidRPr="00DC136C">
        <w:rPr>
          <w:rFonts w:asciiTheme="minorHAnsi" w:hAnsiTheme="minorHAnsi" w:cstheme="minorHAnsi"/>
        </w:rPr>
        <w:t>egioni limitrofe</w:t>
      </w:r>
      <w:r w:rsidR="000B6611" w:rsidRPr="00DC136C">
        <w:rPr>
          <w:rFonts w:asciiTheme="minorHAnsi" w:hAnsiTheme="minorHAnsi" w:cstheme="minorHAnsi"/>
        </w:rPr>
        <w:t>.</w:t>
      </w:r>
    </w:p>
    <w:p w14:paraId="54B57ACA" w14:textId="180250E9" w:rsidR="00CC78D9" w:rsidRDefault="00CD10BE" w:rsidP="0023360F">
      <w:pPr>
        <w:spacing w:after="0"/>
        <w:ind w:right="-28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BE6CC65" w14:textId="4FCE8362" w:rsidR="00CD10BE" w:rsidRDefault="00CD10BE" w:rsidP="0023360F">
      <w:pPr>
        <w:spacing w:after="0"/>
        <w:ind w:right="-28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D1544">
        <w:rPr>
          <w:rFonts w:ascii="Calibri" w:hAnsi="Calibri" w:cs="Calibri"/>
        </w:rPr>
        <w:tab/>
      </w:r>
      <w:r>
        <w:rPr>
          <w:rFonts w:ascii="Calibri" w:hAnsi="Calibri" w:cs="Calibri"/>
        </w:rPr>
        <w:t>I Consiglieri</w:t>
      </w:r>
    </w:p>
    <w:p w14:paraId="379A0F8F" w14:textId="2C53ABE1" w:rsidR="00CD10BE" w:rsidRDefault="00CD10BE" w:rsidP="0023360F">
      <w:pPr>
        <w:spacing w:after="0"/>
        <w:ind w:right="-285"/>
        <w:jc w:val="both"/>
        <w:rPr>
          <w:rFonts w:ascii="Calibri" w:hAnsi="Calibri" w:cs="Calibri"/>
        </w:rPr>
      </w:pPr>
    </w:p>
    <w:p w14:paraId="20F5A2CB" w14:textId="77777777" w:rsidR="00CD10BE" w:rsidRDefault="00CD10BE" w:rsidP="0023360F">
      <w:pPr>
        <w:spacing w:after="0"/>
        <w:ind w:right="-285"/>
        <w:jc w:val="both"/>
        <w:rPr>
          <w:rFonts w:ascii="Calibri" w:hAnsi="Calibri" w:cs="Calibri"/>
        </w:rPr>
      </w:pPr>
    </w:p>
    <w:sectPr w:rsidR="00CD10BE" w:rsidSect="00370CF4">
      <w:footerReference w:type="default" r:id="rId10"/>
      <w:headerReference w:type="first" r:id="rId11"/>
      <w:footerReference w:type="first" r:id="rId12"/>
      <w:pgSz w:w="11906" w:h="16838"/>
      <w:pgMar w:top="2155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E2DFC" w14:textId="77777777" w:rsidR="008017A0" w:rsidRDefault="008017A0">
      <w:r>
        <w:separator/>
      </w:r>
    </w:p>
  </w:endnote>
  <w:endnote w:type="continuationSeparator" w:id="0">
    <w:p w14:paraId="4B113117" w14:textId="77777777" w:rsidR="008017A0" w:rsidRDefault="0080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8FAB" w14:textId="77777777" w:rsidR="004434FE" w:rsidRPr="00D742C7" w:rsidRDefault="00D742C7" w:rsidP="00D742C7">
    <w:pPr>
      <w:pStyle w:val="Paragrafobase"/>
      <w:jc w:val="center"/>
      <w:rPr>
        <w:rFonts w:asciiTheme="minorHAnsi" w:hAnsiTheme="minorHAnsi" w:cs="Arial"/>
        <w:b/>
        <w:sz w:val="18"/>
        <w:szCs w:val="18"/>
        <w:u w:val="single"/>
      </w:rPr>
    </w:pPr>
    <w:r w:rsidRPr="004F2DD8">
      <w:rPr>
        <w:rFonts w:asciiTheme="minorHAnsi" w:hAnsiTheme="minorHAnsi" w:cs="Arial"/>
        <w:b/>
        <w:sz w:val="18"/>
        <w:szCs w:val="18"/>
      </w:rPr>
      <w:t xml:space="preserve">Viale Aldo Moro, </w:t>
    </w:r>
    <w:r>
      <w:rPr>
        <w:rFonts w:asciiTheme="minorHAnsi" w:hAnsiTheme="minorHAnsi" w:cs="Arial"/>
        <w:b/>
        <w:sz w:val="18"/>
        <w:szCs w:val="18"/>
      </w:rPr>
      <w:t>50</w:t>
    </w:r>
    <w:r w:rsidRPr="004F2DD8">
      <w:rPr>
        <w:rFonts w:asciiTheme="minorHAnsi" w:hAnsiTheme="minorHAnsi" w:cs="Arial"/>
        <w:b/>
        <w:sz w:val="18"/>
        <w:szCs w:val="18"/>
      </w:rPr>
      <w:t xml:space="preserve"> - 40127 Bologna - Tel. 051 </w:t>
    </w:r>
    <w:r>
      <w:rPr>
        <w:rFonts w:asciiTheme="minorHAnsi" w:hAnsiTheme="minorHAnsi" w:cs="Arial"/>
        <w:b/>
        <w:sz w:val="18"/>
        <w:szCs w:val="18"/>
      </w:rPr>
      <w:t>527.5226</w:t>
    </w:r>
    <w:r>
      <w:rPr>
        <w:rFonts w:asciiTheme="minorHAnsi" w:hAnsiTheme="minorHAnsi" w:cs="Arial"/>
        <w:b/>
        <w:bCs/>
        <w:sz w:val="18"/>
        <w:szCs w:val="18"/>
      </w:rPr>
      <w:t xml:space="preserve"> </w:t>
    </w:r>
    <w:r>
      <w:rPr>
        <w:rFonts w:asciiTheme="minorHAnsi" w:hAnsiTheme="minorHAnsi" w:cs="Arial"/>
        <w:b/>
        <w:sz w:val="18"/>
        <w:szCs w:val="18"/>
      </w:rPr>
      <w:br/>
      <w:t>email</w:t>
    </w:r>
    <w:r w:rsidRPr="004F2DD8">
      <w:rPr>
        <w:rFonts w:asciiTheme="minorHAnsi" w:hAnsiTheme="minorHAnsi" w:cs="Arial"/>
        <w:b/>
        <w:sz w:val="18"/>
        <w:szCs w:val="18"/>
      </w:rPr>
      <w:t xml:space="preserve"> </w:t>
    </w:r>
    <w:hyperlink r:id="rId1" w:history="1">
      <w:r w:rsidRPr="00481555">
        <w:rPr>
          <w:rStyle w:val="Collegamentoipertestuale"/>
          <w:rFonts w:asciiTheme="minorHAnsi" w:hAnsiTheme="minorHAnsi" w:cs="Arial"/>
          <w:b/>
          <w:sz w:val="18"/>
          <w:szCs w:val="18"/>
        </w:rPr>
        <w:t>PEIAssemblea@postacert.regione.emilia-romagna.it</w:t>
      </w:r>
    </w:hyperlink>
    <w:r>
      <w:rPr>
        <w:rFonts w:asciiTheme="minorHAnsi" w:hAnsiTheme="minorHAnsi" w:cs="Arial"/>
        <w:b/>
        <w:sz w:val="18"/>
        <w:szCs w:val="18"/>
      </w:rPr>
      <w:t xml:space="preserve"> WEB </w:t>
    </w:r>
    <w:hyperlink r:id="rId2" w:history="1">
      <w:r w:rsidRPr="000807E3">
        <w:rPr>
          <w:rStyle w:val="Collegamentoipertestuale"/>
          <w:rFonts w:asciiTheme="minorHAnsi" w:hAnsiTheme="minorHAnsi" w:cs="Arial"/>
          <w:b/>
          <w:sz w:val="18"/>
          <w:szCs w:val="18"/>
        </w:rPr>
        <w:t>www.assemblea.emr.it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25FD" w14:textId="77777777" w:rsidR="00C028C1" w:rsidRPr="00D742C7" w:rsidRDefault="001B4C3E" w:rsidP="00C028C1">
    <w:pPr>
      <w:pStyle w:val="Paragrafobase"/>
      <w:jc w:val="center"/>
      <w:rPr>
        <w:rFonts w:asciiTheme="minorHAnsi" w:hAnsiTheme="minorHAnsi" w:cs="Arial"/>
        <w:b/>
        <w:sz w:val="18"/>
        <w:szCs w:val="18"/>
        <w:u w:val="single"/>
      </w:rPr>
    </w:pPr>
    <w:r>
      <w:rPr>
        <w:rFonts w:asciiTheme="minorHAnsi" w:hAnsiTheme="minorHAnsi" w:cs="Arial"/>
        <w:b/>
        <w:sz w:val="18"/>
        <w:szCs w:val="18"/>
      </w:rPr>
      <w:br/>
    </w:r>
    <w:r w:rsidR="00C028C1" w:rsidRPr="004F2DD8">
      <w:rPr>
        <w:rFonts w:asciiTheme="minorHAnsi" w:hAnsiTheme="minorHAnsi" w:cs="Arial"/>
        <w:b/>
        <w:sz w:val="18"/>
        <w:szCs w:val="18"/>
      </w:rPr>
      <w:t xml:space="preserve">Viale Aldo Moro, </w:t>
    </w:r>
    <w:r w:rsidR="00C028C1">
      <w:rPr>
        <w:rFonts w:asciiTheme="minorHAnsi" w:hAnsiTheme="minorHAnsi" w:cs="Arial"/>
        <w:b/>
        <w:sz w:val="18"/>
        <w:szCs w:val="18"/>
      </w:rPr>
      <w:t>50</w:t>
    </w:r>
    <w:r w:rsidR="00C028C1" w:rsidRPr="004F2DD8">
      <w:rPr>
        <w:rFonts w:asciiTheme="minorHAnsi" w:hAnsiTheme="minorHAnsi" w:cs="Arial"/>
        <w:b/>
        <w:sz w:val="18"/>
        <w:szCs w:val="18"/>
      </w:rPr>
      <w:t xml:space="preserve"> - 40127 Bologna - Tel. 051 </w:t>
    </w:r>
    <w:r w:rsidR="00C028C1">
      <w:rPr>
        <w:rFonts w:asciiTheme="minorHAnsi" w:hAnsiTheme="minorHAnsi" w:cs="Arial"/>
        <w:b/>
        <w:sz w:val="18"/>
        <w:szCs w:val="18"/>
      </w:rPr>
      <w:t>527.5226</w:t>
    </w:r>
    <w:r w:rsidR="00C028C1">
      <w:rPr>
        <w:rFonts w:asciiTheme="minorHAnsi" w:hAnsiTheme="minorHAnsi" w:cs="Arial"/>
        <w:b/>
        <w:bCs/>
        <w:sz w:val="18"/>
        <w:szCs w:val="18"/>
      </w:rPr>
      <w:t xml:space="preserve"> </w:t>
    </w:r>
    <w:r w:rsidR="00C028C1">
      <w:rPr>
        <w:rFonts w:asciiTheme="minorHAnsi" w:hAnsiTheme="minorHAnsi" w:cs="Arial"/>
        <w:b/>
        <w:sz w:val="18"/>
        <w:szCs w:val="18"/>
      </w:rPr>
      <w:br/>
      <w:t>email</w:t>
    </w:r>
    <w:r w:rsidR="00C028C1" w:rsidRPr="004F2DD8">
      <w:rPr>
        <w:rFonts w:asciiTheme="minorHAnsi" w:hAnsiTheme="minorHAnsi" w:cs="Arial"/>
        <w:b/>
        <w:sz w:val="18"/>
        <w:szCs w:val="18"/>
      </w:rPr>
      <w:t xml:space="preserve"> </w:t>
    </w:r>
    <w:hyperlink r:id="rId1" w:history="1">
      <w:r w:rsidR="00C028C1" w:rsidRPr="00481555">
        <w:rPr>
          <w:rStyle w:val="Collegamentoipertestuale"/>
          <w:rFonts w:asciiTheme="minorHAnsi" w:hAnsiTheme="minorHAnsi" w:cs="Arial"/>
          <w:b/>
          <w:sz w:val="18"/>
          <w:szCs w:val="18"/>
        </w:rPr>
        <w:t>PEIAssemblea@postacert.regione.emilia-romagna.it</w:t>
      </w:r>
    </w:hyperlink>
    <w:r w:rsidR="00C028C1">
      <w:rPr>
        <w:rFonts w:asciiTheme="minorHAnsi" w:hAnsiTheme="minorHAnsi" w:cs="Arial"/>
        <w:b/>
        <w:sz w:val="18"/>
        <w:szCs w:val="18"/>
      </w:rPr>
      <w:t xml:space="preserve"> WEB </w:t>
    </w:r>
    <w:hyperlink r:id="rId2" w:history="1">
      <w:r w:rsidR="00C028C1" w:rsidRPr="000807E3">
        <w:rPr>
          <w:rStyle w:val="Collegamentoipertestuale"/>
          <w:rFonts w:asciiTheme="minorHAnsi" w:hAnsiTheme="minorHAnsi" w:cs="Arial"/>
          <w:b/>
          <w:sz w:val="18"/>
          <w:szCs w:val="18"/>
        </w:rPr>
        <w:t>www.assemblea.emr.it</w:t>
      </w:r>
    </w:hyperlink>
  </w:p>
  <w:p w14:paraId="52DC8FAD" w14:textId="69872011" w:rsidR="00370CF4" w:rsidRPr="001B4C3E" w:rsidRDefault="00370CF4" w:rsidP="001B4C3E">
    <w:pPr>
      <w:pStyle w:val="Paragrafobase"/>
      <w:jc w:val="center"/>
      <w:rPr>
        <w:rFonts w:asciiTheme="minorHAnsi" w:hAnsiTheme="minorHAnsi" w:cs="Arial"/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85B88" w14:textId="77777777" w:rsidR="008017A0" w:rsidRDefault="008017A0">
      <w:r>
        <w:separator/>
      </w:r>
    </w:p>
  </w:footnote>
  <w:footnote w:type="continuationSeparator" w:id="0">
    <w:p w14:paraId="32E7F1A3" w14:textId="77777777" w:rsidR="008017A0" w:rsidRDefault="0080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8FAC" w14:textId="77777777" w:rsidR="0061239B" w:rsidRDefault="0048348D" w:rsidP="00370CF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DC8FAE" wp14:editId="52DC8FAF">
          <wp:extent cx="2143125" cy="486833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850" cy="486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4CB9"/>
    <w:multiLevelType w:val="hybridMultilevel"/>
    <w:tmpl w:val="4F6EC8E0"/>
    <w:lvl w:ilvl="0" w:tplc="7E1EA40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392D6F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2102F"/>
    <w:multiLevelType w:val="hybridMultilevel"/>
    <w:tmpl w:val="06C659A6"/>
    <w:lvl w:ilvl="0" w:tplc="478E6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4DD6"/>
    <w:multiLevelType w:val="hybridMultilevel"/>
    <w:tmpl w:val="B762DB88"/>
    <w:lvl w:ilvl="0" w:tplc="478E6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587C"/>
    <w:multiLevelType w:val="hybridMultilevel"/>
    <w:tmpl w:val="9A5E9B70"/>
    <w:lvl w:ilvl="0" w:tplc="478E6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A5598"/>
    <w:multiLevelType w:val="hybridMultilevel"/>
    <w:tmpl w:val="C00C02D4"/>
    <w:lvl w:ilvl="0" w:tplc="478E6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54505"/>
    <w:multiLevelType w:val="hybridMultilevel"/>
    <w:tmpl w:val="3B44018E"/>
    <w:lvl w:ilvl="0" w:tplc="7E1EA40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26DA"/>
    <w:multiLevelType w:val="hybridMultilevel"/>
    <w:tmpl w:val="D6C24C8C"/>
    <w:lvl w:ilvl="0" w:tplc="7E1EA40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5"/>
    <w:rsid w:val="000324E2"/>
    <w:rsid w:val="00043265"/>
    <w:rsid w:val="000475E1"/>
    <w:rsid w:val="00054D35"/>
    <w:rsid w:val="00056C66"/>
    <w:rsid w:val="00057E8C"/>
    <w:rsid w:val="00063ADF"/>
    <w:rsid w:val="00065906"/>
    <w:rsid w:val="000720F4"/>
    <w:rsid w:val="0008470A"/>
    <w:rsid w:val="00091526"/>
    <w:rsid w:val="000B6611"/>
    <w:rsid w:val="000C1399"/>
    <w:rsid w:val="0010088F"/>
    <w:rsid w:val="00115BC3"/>
    <w:rsid w:val="00115E0C"/>
    <w:rsid w:val="00133FA5"/>
    <w:rsid w:val="00135B9F"/>
    <w:rsid w:val="0014179D"/>
    <w:rsid w:val="00160B64"/>
    <w:rsid w:val="001723EB"/>
    <w:rsid w:val="0018511E"/>
    <w:rsid w:val="00186E6D"/>
    <w:rsid w:val="001A2915"/>
    <w:rsid w:val="001A5EA5"/>
    <w:rsid w:val="001A7572"/>
    <w:rsid w:val="001B3042"/>
    <w:rsid w:val="001B4C3E"/>
    <w:rsid w:val="001B75CD"/>
    <w:rsid w:val="001C3E2B"/>
    <w:rsid w:val="001D3E9F"/>
    <w:rsid w:val="001D6B50"/>
    <w:rsid w:val="0021697E"/>
    <w:rsid w:val="0023360F"/>
    <w:rsid w:val="002407D8"/>
    <w:rsid w:val="00254641"/>
    <w:rsid w:val="002546E3"/>
    <w:rsid w:val="00255A6F"/>
    <w:rsid w:val="002605BD"/>
    <w:rsid w:val="00260C11"/>
    <w:rsid w:val="00271998"/>
    <w:rsid w:val="00287791"/>
    <w:rsid w:val="00287B59"/>
    <w:rsid w:val="002D23DB"/>
    <w:rsid w:val="002E198F"/>
    <w:rsid w:val="002E1E1D"/>
    <w:rsid w:val="002E42B2"/>
    <w:rsid w:val="002F2F38"/>
    <w:rsid w:val="00300A6A"/>
    <w:rsid w:val="003040D1"/>
    <w:rsid w:val="00306605"/>
    <w:rsid w:val="00306782"/>
    <w:rsid w:val="00363DFE"/>
    <w:rsid w:val="0036447A"/>
    <w:rsid w:val="00370CF4"/>
    <w:rsid w:val="003821B2"/>
    <w:rsid w:val="00382671"/>
    <w:rsid w:val="003B0734"/>
    <w:rsid w:val="003C5234"/>
    <w:rsid w:val="003E5C4D"/>
    <w:rsid w:val="0040751F"/>
    <w:rsid w:val="00412C26"/>
    <w:rsid w:val="00421081"/>
    <w:rsid w:val="0042379D"/>
    <w:rsid w:val="00424A36"/>
    <w:rsid w:val="004256C0"/>
    <w:rsid w:val="00425CE7"/>
    <w:rsid w:val="004434FE"/>
    <w:rsid w:val="00451A45"/>
    <w:rsid w:val="004566EC"/>
    <w:rsid w:val="00456C81"/>
    <w:rsid w:val="0048348D"/>
    <w:rsid w:val="00484C51"/>
    <w:rsid w:val="00490F0E"/>
    <w:rsid w:val="00493838"/>
    <w:rsid w:val="0049439A"/>
    <w:rsid w:val="004B4C85"/>
    <w:rsid w:val="004D76FC"/>
    <w:rsid w:val="004F2DD8"/>
    <w:rsid w:val="004F4505"/>
    <w:rsid w:val="00507CE0"/>
    <w:rsid w:val="0052221E"/>
    <w:rsid w:val="00522CA1"/>
    <w:rsid w:val="00532D94"/>
    <w:rsid w:val="00546564"/>
    <w:rsid w:val="00550D0E"/>
    <w:rsid w:val="005875CF"/>
    <w:rsid w:val="005941FE"/>
    <w:rsid w:val="005A1ED0"/>
    <w:rsid w:val="005B11D0"/>
    <w:rsid w:val="005C69D4"/>
    <w:rsid w:val="005D0E5F"/>
    <w:rsid w:val="005D14EC"/>
    <w:rsid w:val="005D1B85"/>
    <w:rsid w:val="005D3BAB"/>
    <w:rsid w:val="005D6F98"/>
    <w:rsid w:val="005E399A"/>
    <w:rsid w:val="005E579E"/>
    <w:rsid w:val="005F2543"/>
    <w:rsid w:val="005F527D"/>
    <w:rsid w:val="00607CAE"/>
    <w:rsid w:val="0061239B"/>
    <w:rsid w:val="00623720"/>
    <w:rsid w:val="006330B0"/>
    <w:rsid w:val="00654253"/>
    <w:rsid w:val="006607C3"/>
    <w:rsid w:val="00661AAE"/>
    <w:rsid w:val="00665C1A"/>
    <w:rsid w:val="006B1585"/>
    <w:rsid w:val="006B2789"/>
    <w:rsid w:val="006C1296"/>
    <w:rsid w:val="006C5E4A"/>
    <w:rsid w:val="006D62AC"/>
    <w:rsid w:val="006E203D"/>
    <w:rsid w:val="00710845"/>
    <w:rsid w:val="00716635"/>
    <w:rsid w:val="00723134"/>
    <w:rsid w:val="0072774B"/>
    <w:rsid w:val="00727901"/>
    <w:rsid w:val="007315AE"/>
    <w:rsid w:val="00735A54"/>
    <w:rsid w:val="00735C7A"/>
    <w:rsid w:val="00742339"/>
    <w:rsid w:val="0075300C"/>
    <w:rsid w:val="00754DCE"/>
    <w:rsid w:val="007627F8"/>
    <w:rsid w:val="00787E78"/>
    <w:rsid w:val="00790DF8"/>
    <w:rsid w:val="007A6C01"/>
    <w:rsid w:val="007B020C"/>
    <w:rsid w:val="00800D50"/>
    <w:rsid w:val="008017A0"/>
    <w:rsid w:val="00813383"/>
    <w:rsid w:val="0082331C"/>
    <w:rsid w:val="008312EE"/>
    <w:rsid w:val="00835B62"/>
    <w:rsid w:val="00854F59"/>
    <w:rsid w:val="00861D68"/>
    <w:rsid w:val="008626EA"/>
    <w:rsid w:val="00862F8B"/>
    <w:rsid w:val="00884BA2"/>
    <w:rsid w:val="00885CDE"/>
    <w:rsid w:val="00887A81"/>
    <w:rsid w:val="008A5636"/>
    <w:rsid w:val="008C1D43"/>
    <w:rsid w:val="009175B9"/>
    <w:rsid w:val="0092161E"/>
    <w:rsid w:val="009309FA"/>
    <w:rsid w:val="00935E4C"/>
    <w:rsid w:val="00943942"/>
    <w:rsid w:val="009554C0"/>
    <w:rsid w:val="009624AB"/>
    <w:rsid w:val="00967AC0"/>
    <w:rsid w:val="00985C8C"/>
    <w:rsid w:val="00993BA9"/>
    <w:rsid w:val="009A4D70"/>
    <w:rsid w:val="009B6E46"/>
    <w:rsid w:val="009C63C4"/>
    <w:rsid w:val="009D429E"/>
    <w:rsid w:val="00A0171E"/>
    <w:rsid w:val="00A227E7"/>
    <w:rsid w:val="00A333DA"/>
    <w:rsid w:val="00A35138"/>
    <w:rsid w:val="00A416E0"/>
    <w:rsid w:val="00A5153B"/>
    <w:rsid w:val="00A5188F"/>
    <w:rsid w:val="00A62352"/>
    <w:rsid w:val="00AD455E"/>
    <w:rsid w:val="00AD5E53"/>
    <w:rsid w:val="00AE2B73"/>
    <w:rsid w:val="00AF23C1"/>
    <w:rsid w:val="00AF5368"/>
    <w:rsid w:val="00B04AA4"/>
    <w:rsid w:val="00B05DB6"/>
    <w:rsid w:val="00B11FCE"/>
    <w:rsid w:val="00B15334"/>
    <w:rsid w:val="00B169CA"/>
    <w:rsid w:val="00B97070"/>
    <w:rsid w:val="00BA2C89"/>
    <w:rsid w:val="00C00704"/>
    <w:rsid w:val="00C028C1"/>
    <w:rsid w:val="00C03803"/>
    <w:rsid w:val="00C20855"/>
    <w:rsid w:val="00C25515"/>
    <w:rsid w:val="00C2684C"/>
    <w:rsid w:val="00C3079C"/>
    <w:rsid w:val="00C43C20"/>
    <w:rsid w:val="00C55362"/>
    <w:rsid w:val="00C56453"/>
    <w:rsid w:val="00C60AA6"/>
    <w:rsid w:val="00C7480F"/>
    <w:rsid w:val="00C90253"/>
    <w:rsid w:val="00C96C5E"/>
    <w:rsid w:val="00CB50AE"/>
    <w:rsid w:val="00CC78D9"/>
    <w:rsid w:val="00CD10BE"/>
    <w:rsid w:val="00CE04F3"/>
    <w:rsid w:val="00CF2134"/>
    <w:rsid w:val="00CF2EBF"/>
    <w:rsid w:val="00CF533A"/>
    <w:rsid w:val="00CF7485"/>
    <w:rsid w:val="00D00DCE"/>
    <w:rsid w:val="00D05B0B"/>
    <w:rsid w:val="00D05CCB"/>
    <w:rsid w:val="00D1049E"/>
    <w:rsid w:val="00D113C4"/>
    <w:rsid w:val="00D27AE3"/>
    <w:rsid w:val="00D31C0A"/>
    <w:rsid w:val="00D3690D"/>
    <w:rsid w:val="00D43DFE"/>
    <w:rsid w:val="00D50FB4"/>
    <w:rsid w:val="00D614E8"/>
    <w:rsid w:val="00D742C7"/>
    <w:rsid w:val="00D805DE"/>
    <w:rsid w:val="00D8128D"/>
    <w:rsid w:val="00D81431"/>
    <w:rsid w:val="00D83CEF"/>
    <w:rsid w:val="00D913FA"/>
    <w:rsid w:val="00D93D31"/>
    <w:rsid w:val="00DA2367"/>
    <w:rsid w:val="00DC136C"/>
    <w:rsid w:val="00DC1E22"/>
    <w:rsid w:val="00DC71F2"/>
    <w:rsid w:val="00DE1CC2"/>
    <w:rsid w:val="00DE7FB2"/>
    <w:rsid w:val="00DF6D6B"/>
    <w:rsid w:val="00E06579"/>
    <w:rsid w:val="00E12708"/>
    <w:rsid w:val="00E1396F"/>
    <w:rsid w:val="00E208C9"/>
    <w:rsid w:val="00E25AD9"/>
    <w:rsid w:val="00E30A26"/>
    <w:rsid w:val="00E32537"/>
    <w:rsid w:val="00E602C2"/>
    <w:rsid w:val="00E619C4"/>
    <w:rsid w:val="00E62AA1"/>
    <w:rsid w:val="00E76930"/>
    <w:rsid w:val="00E779E8"/>
    <w:rsid w:val="00E9076C"/>
    <w:rsid w:val="00ED0059"/>
    <w:rsid w:val="00ED726B"/>
    <w:rsid w:val="00EE60DB"/>
    <w:rsid w:val="00EF4E24"/>
    <w:rsid w:val="00F1070D"/>
    <w:rsid w:val="00F10B76"/>
    <w:rsid w:val="00F27520"/>
    <w:rsid w:val="00F318FB"/>
    <w:rsid w:val="00F33384"/>
    <w:rsid w:val="00F42795"/>
    <w:rsid w:val="00F543A1"/>
    <w:rsid w:val="00F64E04"/>
    <w:rsid w:val="00F76877"/>
    <w:rsid w:val="00F86CF7"/>
    <w:rsid w:val="00F9198B"/>
    <w:rsid w:val="00FC19AB"/>
    <w:rsid w:val="00FC25D8"/>
    <w:rsid w:val="00FD1544"/>
    <w:rsid w:val="00FE33B6"/>
    <w:rsid w:val="00FE4BD8"/>
    <w:rsid w:val="00FE51A8"/>
    <w:rsid w:val="00FF3B2B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C8F7F"/>
  <w15:docId w15:val="{9A6F8F66-1BBF-4283-BCE5-8AEDCDB1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362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5C69D4"/>
    <w:pPr>
      <w:keepNext/>
      <w:spacing w:after="0"/>
      <w:jc w:val="center"/>
      <w:outlineLvl w:val="0"/>
    </w:pPr>
    <w:rPr>
      <w:rFonts w:ascii="Arial Narrow" w:eastAsia="Times New Roman" w:hAnsi="Arial Narrow"/>
      <w:i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5C69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rsid w:val="005C69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C6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69D4"/>
    <w:rPr>
      <w:rFonts w:ascii="Cambria" w:eastAsia="Cambria" w:hAnsi="Cambria"/>
      <w:sz w:val="24"/>
      <w:szCs w:val="24"/>
      <w:lang w:val="it-IT" w:eastAsia="en-US" w:bidi="ar-SA"/>
    </w:rPr>
  </w:style>
  <w:style w:type="character" w:styleId="Collegamentoipertestuale">
    <w:name w:val="Hyperlink"/>
    <w:basedOn w:val="Carpredefinitoparagrafo"/>
    <w:rsid w:val="005C69D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E42B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42B2"/>
    <w:rPr>
      <w:rFonts w:ascii="Tahoma" w:eastAsia="Cambri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1B4C3E"/>
    <w:rPr>
      <w:color w:val="800080" w:themeColor="followedHyperlink"/>
      <w:u w:val="single"/>
    </w:rPr>
  </w:style>
  <w:style w:type="paragraph" w:customStyle="1" w:styleId="Standard">
    <w:name w:val="Standard"/>
    <w:rsid w:val="00C2684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15B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3E5C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a.emr.it" TargetMode="External"/><Relationship Id="rId1" Type="http://schemas.openxmlformats.org/officeDocument/2006/relationships/hyperlink" Target="mailto:PEIAssemblea@postacert.regione.emilia-romagn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a.emr.it" TargetMode="External"/><Relationship Id="rId1" Type="http://schemas.openxmlformats.org/officeDocument/2006/relationships/hyperlink" Target="mailto:PEIAssemblea@postacert.regione.emilia-rom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i_n\AppData\Local\Microsoft\Windows\Temporary%20Internet%20Files\Content.IE5\1ZKWV3XU\carta_intestata_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e3a98cf4-2458-4364-8113-ead87f929f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1363810D38240AFF8F06112E2989F" ma:contentTypeVersion="2" ma:contentTypeDescription="Creare un nuovo documento." ma:contentTypeScope="" ma:versionID="f3627f0e66180907d99edf9c26474c83">
  <xsd:schema xmlns:xsd="http://www.w3.org/2001/XMLSchema" xmlns:xs="http://www.w3.org/2001/XMLSchema" xmlns:p="http://schemas.microsoft.com/office/2006/metadata/properties" xmlns:ns2="e3a98cf4-2458-4364-8113-ead87f929f63" targetNamespace="http://schemas.microsoft.com/office/2006/metadata/properties" ma:root="true" ma:fieldsID="8f58fc29c3b878c57ab73ccf7da6d362" ns2:_="">
    <xsd:import namespace="e3a98cf4-2458-4364-8113-ead87f929f63"/>
    <xsd:element name="properties">
      <xsd:complexType>
        <xsd:sequence>
          <xsd:element name="documentManagement">
            <xsd:complexType>
              <xsd:all>
                <xsd:element ref="ns2:_sd_Commen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98cf4-2458-4364-8113-ead87f929f63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5F5A4-A49B-486D-803E-7090856A6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F7F6A-F64E-4CB0-ACF1-467391B0D5C2}">
  <ds:schemaRefs>
    <ds:schemaRef ds:uri="http://schemas.microsoft.com/office/2006/metadata/properties"/>
    <ds:schemaRef ds:uri="http://schemas.microsoft.com/office/infopath/2007/PartnerControls"/>
    <ds:schemaRef ds:uri="e3a98cf4-2458-4364-8113-ead87f929f63"/>
  </ds:schemaRefs>
</ds:datastoreItem>
</file>

<file path=customXml/itemProps3.xml><?xml version="1.0" encoding="utf-8"?>
<ds:datastoreItem xmlns:ds="http://schemas.openxmlformats.org/officeDocument/2006/customXml" ds:itemID="{1C752187-09B6-4881-B720-37406D539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98cf4-2458-4364-8113-ead87f92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carta_intestata_AL</Template>
  <TotalTime>1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2014 AL</vt:lpstr>
    </vt:vector>
  </TitlesOfParts>
  <Company>Regione Emilia-Romagna</Company>
  <LinksUpToDate>false</LinksUpToDate>
  <CharactersWithSpaces>10691</CharactersWithSpaces>
  <SharedDoc>false</SharedDoc>
  <HLinks>
    <vt:vector size="18" baseType="variant">
      <vt:variant>
        <vt:i4>6291522</vt:i4>
      </vt:variant>
      <vt:variant>
        <vt:i4>6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mailto:ALInformazione@postacert.regione.emilia-romagna.it</vt:lpwstr>
      </vt:variant>
      <vt:variant>
        <vt:lpwstr/>
      </vt:variant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2014 AL</dc:title>
  <dc:subject/>
  <dc:creator>Rossi Natascia</dc:creator>
  <cp:keywords/>
  <dc:description/>
  <cp:lastModifiedBy>Bastianin Elena</cp:lastModifiedBy>
  <cp:revision>5</cp:revision>
  <cp:lastPrinted>2016-07-12T13:51:00Z</cp:lastPrinted>
  <dcterms:created xsi:type="dcterms:W3CDTF">2022-02-01T14:18:00Z</dcterms:created>
  <dcterms:modified xsi:type="dcterms:W3CDTF">2022-02-01T14:26:00Z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0x0101001F91363810D38240AFF8F06112E2989F</vt:lpwstr>
  </property>
  <property fmtid="{D5CDD505-2E9C-101B-9397-08002B2CF9AE}" pid="3" name="IsMyDocuments">
    <vt:bool>true</vt:bool>
  </property>
</Properties>
</file>